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58E" w:rsidRPr="00E2358E" w:rsidRDefault="00E2358E" w:rsidP="00804C43">
      <w:pPr>
        <w:spacing w:after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358E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MODIFICATION OF COURSE ATTENDANCE</w:t>
      </w:r>
    </w:p>
    <w:p w:rsidR="00E2358E" w:rsidRPr="00E2358E" w:rsidRDefault="00E2358E" w:rsidP="00E2358E">
      <w:pPr>
        <w:rPr>
          <w:rFonts w:ascii="Times New Roman" w:eastAsia="Times New Roman" w:hAnsi="Times New Roman" w:cs="Times New Roman"/>
          <w:sz w:val="24"/>
          <w:szCs w:val="24"/>
        </w:rPr>
      </w:pPr>
      <w:r w:rsidRPr="00E2358E">
        <w:rPr>
          <w:rFonts w:ascii="Calibri" w:eastAsia="Times New Roman" w:hAnsi="Calibri" w:cs="Times New Roman"/>
          <w:color w:val="000000"/>
          <w:sz w:val="24"/>
          <w:szCs w:val="24"/>
        </w:rPr>
        <w:t>Description: All students are responsible for fulfilling the essential requirements of their courses, including adhering to the attendance policy. However, course attendance may pose a barrier to some students with episodic disabilities. Therefore, it is important for the professor, student, and counselor to engage in a collaborative process to determine the possibility of modifying the course attendance policy.</w:t>
      </w:r>
    </w:p>
    <w:p w:rsidR="00E2358E" w:rsidRPr="00E2358E" w:rsidRDefault="00E2358E" w:rsidP="00E235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358E" w:rsidRPr="00E2358E" w:rsidRDefault="00E2358E" w:rsidP="00E2358E">
      <w:pPr>
        <w:rPr>
          <w:rFonts w:ascii="Times New Roman" w:eastAsia="Times New Roman" w:hAnsi="Times New Roman" w:cs="Times New Roman"/>
          <w:sz w:val="24"/>
          <w:szCs w:val="24"/>
        </w:rPr>
      </w:pPr>
      <w:r w:rsidRPr="002D6CC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BB9DE0" wp14:editId="7CA45C9C">
                <wp:simplePos x="0" y="0"/>
                <wp:positionH relativeFrom="column">
                  <wp:posOffset>0</wp:posOffset>
                </wp:positionH>
                <wp:positionV relativeFrom="paragraph">
                  <wp:posOffset>482562</wp:posOffset>
                </wp:positionV>
                <wp:extent cx="5932805" cy="0"/>
                <wp:effectExtent l="0" t="0" r="2984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ln w="15875" cap="rnd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58EC4" id="Straight Connector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8pt" to="467.1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pkJ6AEAADAEAAAOAAAAZHJzL2Uyb0RvYy54bWysU8uu0zAQ3SPxD5b3NGmhUKKmd9GrywZB&#10;xYUP8HXsxpLtscamSf+esdOmvCQEIgvHj3Nm5hyPt3ejs+ykMBrwLV8uas6Ul9AZf2z5l88PLzac&#10;xSR8Jyx41fKzivxu9/zZdgiNWkEPtlPIKIiPzRBa3qcUmqqKsldOxAUE5elQAzqRaInHqkMxUHRn&#10;q1Vdv64GwC4gSBUj7d5Ph3xX4mutZPqodVSJ2ZZTbamMWManPFa7rWiOKEJv5KUM8Q9VOGE8JZ1D&#10;3Ysk2Fc0v4RyRiJE0GkhwVWgtZGqaCA1y/onNY+9CKpoIXNimG2K/y+s/HA6IDMd3d0rzrxwdEeP&#10;CYU59ontwXtyEJDRITk1hNgQYe8PeFnFcMAse9To8p8EsbG4e57dVWNikjbXb1+uNvWaM3k9q27E&#10;gDG9U+BYnrTcGp+Fi0ac3sdEyQh6heRt69lAJa83b3I8QY2DviuECNZ0D8baDCttpPYW2UlQA6Rx&#10;mWVQrB9QziTqQWtcyzd1/i4g6wmbNU8qyyydrZoK+KQ0+Ua6llPe3LG3VEJK5dM1nfWEzjRNhc3E&#10;+s/ECz5TVenmvyHPjJIZfJrJznjA32W/OaQn/NWBSXe24Am6c7n/Yg21ZTH08oRy33+/LvTbQ999&#10;AwAA//8DAFBLAwQUAAYACAAAACEAd1pxutoAAAAGAQAADwAAAGRycy9kb3ducmV2LnhtbEyPTU/D&#10;MAyG70j7D5EncWMpKxq0NJ0mviS0A2LAPWtMW61xqiT94N9jxAFOlv1ajx8X29l2YkQfWkcKLlcJ&#10;CKTKmZZqBe9vjxc3IELUZHTnCBV8YYBtuTgrdG7cRK84HmItGEIh1wqaGPtcylA1aHVYuR6Js0/n&#10;rY7c+loaryeG206uk2QjrW6JLzS6x7sGq9NhsAqua/+RPdyPQ3gyzy+U9VO69zulzpfz7hZExDn+&#10;LcOPPqtDyU5HN5AJolPAj0QmbbhymqVXKYjj70CWhfyvX34DAAD//wMAUEsBAi0AFAAGAAgAAAAh&#10;ALaDOJL+AAAA4QEAABMAAAAAAAAAAAAAAAAAAAAAAFtDb250ZW50X1R5cGVzXS54bWxQSwECLQAU&#10;AAYACAAAACEAOP0h/9YAAACUAQAACwAAAAAAAAAAAAAAAAAvAQAAX3JlbHMvLnJlbHNQSwECLQAU&#10;AAYACAAAACEAPv6ZCegBAAAwBAAADgAAAAAAAAAAAAAAAAAuAgAAZHJzL2Uyb0RvYy54bWxQSwEC&#10;LQAUAAYACAAAACEAd1pxutoAAAAGAQAADwAAAAAAAAAAAAAAAABCBAAAZHJzL2Rvd25yZXYueG1s&#10;UEsFBgAAAAAEAAQA8wAAAEkFAAAAAA==&#10;" strokecolor="black [3213]" strokeweight="1.25pt">
                <v:stroke joinstyle="miter" endcap="round"/>
              </v:line>
            </w:pict>
          </mc:Fallback>
        </mc:AlternateContent>
      </w:r>
      <w:r w:rsidRPr="00E2358E">
        <w:rPr>
          <w:rFonts w:ascii="Calibri" w:eastAsia="Times New Roman" w:hAnsi="Calibri" w:cs="Times New Roman"/>
          <w:color w:val="000000"/>
          <w:sz w:val="24"/>
          <w:szCs w:val="24"/>
        </w:rPr>
        <w:t xml:space="preserve">Students: As with all accommodations, we encourage you to share your </w:t>
      </w:r>
      <w:r w:rsidRPr="00E2358E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Determination of Accommodations</w:t>
      </w:r>
      <w:r w:rsidRPr="00E2358E">
        <w:rPr>
          <w:rFonts w:ascii="Calibri" w:eastAsia="Times New Roman" w:hAnsi="Calibri" w:cs="Times New Roman"/>
          <w:color w:val="000000"/>
          <w:sz w:val="24"/>
          <w:szCs w:val="24"/>
        </w:rPr>
        <w:t xml:space="preserve"> letter with your professors </w:t>
      </w:r>
      <w:r w:rsidR="004E0DC1">
        <w:rPr>
          <w:rFonts w:ascii="Calibri" w:eastAsia="Times New Roman" w:hAnsi="Calibri" w:cs="Times New Roman"/>
          <w:color w:val="000000"/>
          <w:sz w:val="24"/>
          <w:szCs w:val="24"/>
        </w:rPr>
        <w:t>at the beginning of each semester</w:t>
      </w:r>
      <w:r w:rsidRPr="00E2358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Pr="00E2358E">
        <w:rPr>
          <w:rFonts w:ascii="Times New Roman" w:eastAsia="Times New Roman" w:hAnsi="Times New Roman" w:cs="Times New Roman"/>
          <w:sz w:val="24"/>
          <w:szCs w:val="24"/>
        </w:rPr>
        <w:br/>
      </w:r>
      <w:r w:rsidRPr="00E2358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B2D7256" wp14:editId="6CC5B3E3">
                <wp:extent cx="6985" cy="6985"/>
                <wp:effectExtent l="0" t="0" r="0" b="0"/>
                <wp:docPr id="4" name="AutoShape 7" descr="https://docs.google.com/a/csueastbay.edu/drawings/d/s3Rm8NQxoc9DFP9BgCBjqtQ/image?w=1&amp;h=1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8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309505" id="AutoShape 7" o:spid="_x0000_s1026" alt="https://docs.google.com/a/csueastbay.edu/drawings/d/s3Rm8NQxoc9DFP9BgCBjqtQ/image?w=1&amp;h=1&amp;rev=1&amp;ac=1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pf/wIAACwGAAAOAAAAZHJzL2Uyb0RvYy54bWysVE1z0zAQvTPDf9DowM2xnTofDnU7bVwz&#10;zJTSUvgBiiTbAlsykhKnMPx3VnKSpu2FAXJwJK389r3d5z0937YN2nBthJIZjkcRRlxSxYSsMvzl&#10;cxHMMTKWSEYaJXmGH7jB52evX5323YKPVa0axjUCEGkWfZfh2tpuEYaG1rwlZqQ6LiFYKt0SC1td&#10;hUyTHtDbJhxH0TTslWadVpQbA6f5EMRnHr8sObUfy9Jwi5oMAzfrn9o/V+4Znp2SRaVJVwu6o0H+&#10;gkVLhISkB6icWILWWryAagXVyqjSjqhqQ1WWgnKvAdTE0TM19zXpuNcCxTHdoUzm/8HSm82tRoJl&#10;OMFIkhZadLG2ymdGM4wYNxTK5dpioC9MUTOqlKoa7gWQkJo1J8auyMOIs/W+OyZkoTn51M5v7raK&#10;pnlxm15Wy8uv3+1dKFpS8fM+i9+Qtntb7/413+xWhGax60sPGYHefXerXWVNd63oN4OkWtZEVvzC&#10;dNBd8Bzw3h9prfqaEwYF8hDhEwy3MYCGVv0HxUApAaW+a9tSty4H9ANtvTkeDubgW4soHE7T+QQj&#10;CgG/AoIhWexf7LSx77hqkVtkWAMzD0w218YOV/dXXB6pCtE03nuNfHIAmMMJpIVXXcwR8Fb6mUbp&#10;1fxqngTJeHoVJFGeBxfFMgmmRTyb5Cf5cpnHv1zeOFnUgjEuXZq9rePkz2yz+8AGQx6MbVQjmINz&#10;lIyuVstGow2Bz6rwP9cxIH90LXxKw4dByzNJ8TiJLsdpUEznsyApkkmQzqJ5EMXpZTqNkjTJi6eS&#10;roXk/y4J9RlOJ+OJ79IR6WfaIv97qY0sWmFhcDWizfD8cIksnPuuJPOttUQ0w/qoFI7+YymgYvtG&#10;e686ew7OXyn2AFbVCuwEgwtGLCxqpX9g1MO4yrD5viaaY9S8l2D3NE4SN9/8JpnMxrDRx5HVcYRI&#10;ClAZthgNy6UdZuK606KqIVPsCyOVGwal8BZ2n8/ACvi7DYwkr2Q3Pt3MO977W49D/uw3AAAA//8D&#10;AFBLAwQUAAYACAAAACEA6JMl9NcAAAABAQAADwAAAGRycy9kb3ducmV2LnhtbEyPQWvCQBCF74X+&#10;h2UKvRTd2IOUmI2IUCqlIMbqecyOSTA7G7NrEv+9q5f2Mo/hDe99k8wHU4uOWldZVjAZRyCIc6sr&#10;LhT8bj9HHyCcR9ZYWyYFV3IwT5+fEoy17XlDXeYLEULYxaig9L6JpXR5SQbd2DbEwTva1qAPa1tI&#10;3WIfwk0t36NoKg1WHBpKbGhZUn7KLkZBn6+7/fbnS67f9ivL59V5me2+lXp9GRYzEJ4G/3cMd/yA&#10;DmlgOtgLaydqBeER/5h3bwLi8BCZJvI/eXoDAAD//wMAUEsBAi0AFAAGAAgAAAAhALaDOJL+AAAA&#10;4QEAABMAAAAAAAAAAAAAAAAAAAAAAFtDb250ZW50X1R5cGVzXS54bWxQSwECLQAUAAYACAAAACEA&#10;OP0h/9YAAACUAQAACwAAAAAAAAAAAAAAAAAvAQAAX3JlbHMvLnJlbHNQSwECLQAUAAYACAAAACEA&#10;iS8aX/8CAAAsBgAADgAAAAAAAAAAAAAAAAAuAgAAZHJzL2Uyb0RvYy54bWxQSwECLQAUAAYACAAA&#10;ACEA6JMl9NcAAAABAQAADwAAAAAAAAAAAAAAAABZ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p w:rsidR="00E2358E" w:rsidRPr="00E2358E" w:rsidRDefault="00E2358E" w:rsidP="00E2358E">
      <w:pPr>
        <w:numPr>
          <w:ilvl w:val="0"/>
          <w:numId w:val="2"/>
        </w:numPr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2358E">
        <w:rPr>
          <w:rFonts w:ascii="Calibri" w:eastAsia="Times New Roman" w:hAnsi="Calibri" w:cs="Times New Roman"/>
          <w:color w:val="000000"/>
          <w:sz w:val="24"/>
          <w:szCs w:val="24"/>
        </w:rPr>
        <w:t>Notify your accessibility counselor as early as possible.</w:t>
      </w:r>
    </w:p>
    <w:p w:rsidR="00E2358E" w:rsidRPr="00E2358E" w:rsidRDefault="00E2358E" w:rsidP="00E2358E">
      <w:pPr>
        <w:numPr>
          <w:ilvl w:val="0"/>
          <w:numId w:val="2"/>
        </w:numPr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2358E">
        <w:rPr>
          <w:rFonts w:ascii="Calibri" w:eastAsia="Times New Roman" w:hAnsi="Calibri" w:cs="Times New Roman"/>
          <w:color w:val="000000"/>
          <w:sz w:val="24"/>
          <w:szCs w:val="24"/>
        </w:rPr>
        <w:t xml:space="preserve">Participate in a collaborative process with the professor and your accessibility counselor. </w:t>
      </w:r>
    </w:p>
    <w:p w:rsidR="00E2358E" w:rsidRPr="00E2358E" w:rsidRDefault="00E2358E" w:rsidP="00E2358E">
      <w:pPr>
        <w:numPr>
          <w:ilvl w:val="0"/>
          <w:numId w:val="2"/>
        </w:numPr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2358E">
        <w:rPr>
          <w:rFonts w:ascii="Calibri" w:eastAsia="Times New Roman" w:hAnsi="Calibri" w:cs="Times New Roman"/>
          <w:color w:val="000000"/>
          <w:sz w:val="24"/>
          <w:szCs w:val="24"/>
        </w:rPr>
        <w:t>Create a Modification of Course Attendance Agreement.</w:t>
      </w:r>
    </w:p>
    <w:p w:rsidR="00E2358E" w:rsidRPr="00E2358E" w:rsidRDefault="00E2358E" w:rsidP="00E2358E">
      <w:pPr>
        <w:numPr>
          <w:ilvl w:val="0"/>
          <w:numId w:val="2"/>
        </w:numPr>
        <w:jc w:val="both"/>
        <w:textAlignment w:val="baseline"/>
        <w:rPr>
          <w:rFonts w:ascii="Calibri" w:eastAsia="Times New Roman" w:hAnsi="Calibri" w:cs="Times New Roman"/>
          <w:color w:val="000000"/>
        </w:rPr>
      </w:pPr>
      <w:r w:rsidRPr="00E2358E">
        <w:rPr>
          <w:rFonts w:ascii="Calibri" w:eastAsia="Times New Roman" w:hAnsi="Calibri" w:cs="Times New Roman"/>
          <w:color w:val="000000"/>
          <w:sz w:val="24"/>
          <w:szCs w:val="24"/>
        </w:rPr>
        <w:t xml:space="preserve">Maintain communication with the professor and your accessibility </w:t>
      </w:r>
      <w:r w:rsidR="004E0DC1">
        <w:rPr>
          <w:rFonts w:ascii="Calibri" w:eastAsia="Times New Roman" w:hAnsi="Calibri" w:cs="Times New Roman"/>
          <w:color w:val="000000"/>
          <w:sz w:val="24"/>
          <w:szCs w:val="24"/>
        </w:rPr>
        <w:t>counselor throughout the semester</w:t>
      </w:r>
      <w:r w:rsidRPr="00E2358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E2358E" w:rsidRPr="00E2358E" w:rsidRDefault="00804C43" w:rsidP="00E2358E">
      <w:pPr>
        <w:rPr>
          <w:rFonts w:ascii="Times New Roman" w:eastAsia="Times New Roman" w:hAnsi="Times New Roman" w:cs="Times New Roman"/>
          <w:sz w:val="24"/>
          <w:szCs w:val="24"/>
        </w:rPr>
      </w:pPr>
      <w:r w:rsidRPr="002D6C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B9DE0" wp14:editId="7CA45C9C">
                <wp:simplePos x="0" y="0"/>
                <wp:positionH relativeFrom="column">
                  <wp:posOffset>7919</wp:posOffset>
                </wp:positionH>
                <wp:positionV relativeFrom="paragraph">
                  <wp:posOffset>84455</wp:posOffset>
                </wp:positionV>
                <wp:extent cx="5932805" cy="0"/>
                <wp:effectExtent l="0" t="0" r="2984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ln w="15875" cap="rnd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0E72C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6.65pt" to="467.7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ONB5gEAAC4EAAAOAAAAZHJzL2Uyb0RvYy54bWysU9uO0zAQfUfiHyy/06RFhRI13YeulhcE&#10;Fbt8gNcZN5Z809g06d8zdtqUm4RA5MHx5ZyZOcfj7d1oDTsBRu1dy5eLmjNw0nfaHVv+5enh1Yaz&#10;mITrhPEOWn6GyO92L19sh9DAyvfedICMgrjYDKHlfUqhqaooe7AiLnwAR4fKoxWJlnisOhQDRbem&#10;WtX1m2rw2AX0EmKk3fvpkO9KfKVApk9KRUjMtJxqS2XEMj7nsdptRXNEEXotL2WIf6jCCu0o6Rzq&#10;XiTBvqL+JZTVEn30Ki2kt5VXSksoGkjNsv5JzWMvAhQtZE4Ms03x/4WVH08HZLpr+ZozJyxd0WNC&#10;oY99YnvvHBnoka2zT0OIDcH37oCXVQwHzKJHhTb/SQ4bi7fn2VsYE5O0uX73erWpKYm8nlU3YsCY&#10;3oO3LE9abrTLskUjTh9iomQEvULytnFsoGZbb97meILaBl1XCNEb3T1oYzKsNBHsDbKToOtP4zLL&#10;oFg/oKxO1IFG25Zv6vxdQMYRNmueVJZZOhuYCvgMilwjXcspb+7XWyohJbh0TWccoTNNUWEzsf4z&#10;8YLPVCi9/DfkmVEye5dmstXO4++y3xxSE/7qwKQ7W/Dsu3O5/2INNWUx9PKActd/vy702zPffQMA&#10;AP//AwBQSwMEFAAGAAgAAAAhAGhAtSfaAAAABwEAAA8AAABkcnMvZG93bnJldi54bWxMjktPwzAQ&#10;hO9I/Q/WVuJGnTYqkBCnqnhJiAOiwN2NlyRqvI5s58G/ZxEHOK1mZzTzFbvZdmJEH1pHCtarBARS&#10;5UxLtYL3t4eLaxAhajK6c4QKvjDArlycFTo3bqJXHA+xFlxCIdcKmhj7XMpQNWh1WLkeib1P562O&#10;LH0tjdcTl9tObpLkUlrdEi80usfbBqvTYbAKrmr/kd3fjUN4NE8vlPVT+uz3Sp0v5/0NiIhz/AvD&#10;Dz6jQ8lMRzeQCaJjveEgnzQFwXaWbrcgjr8PWRbyP3/5DQAA//8DAFBLAQItABQABgAIAAAAIQC2&#10;gziS/gAAAOEBAAATAAAAAAAAAAAAAAAAAAAAAABbQ29udGVudF9UeXBlc10ueG1sUEsBAi0AFAAG&#10;AAgAAAAhADj9If/WAAAAlAEAAAsAAAAAAAAAAAAAAAAALwEAAF9yZWxzLy5yZWxzUEsBAi0AFAAG&#10;AAgAAAAhAHfQ40HmAQAALgQAAA4AAAAAAAAAAAAAAAAALgIAAGRycy9lMm9Eb2MueG1sUEsBAi0A&#10;FAAGAAgAAAAhAGhAtSfaAAAABwEAAA8AAAAAAAAAAAAAAAAAQAQAAGRycy9kb3ducmV2LnhtbFBL&#10;BQYAAAAABAAEAPMAAABHBQAAAAA=&#10;" strokecolor="black [3213]" strokeweight="1.25pt">
                <v:stroke joinstyle="miter" endcap="round"/>
              </v:line>
            </w:pict>
          </mc:Fallback>
        </mc:AlternateContent>
      </w:r>
    </w:p>
    <w:p w:rsidR="00E2358E" w:rsidRDefault="00E2358E" w:rsidP="00E2358E">
      <w:pPr>
        <w:numPr>
          <w:ilvl w:val="0"/>
          <w:numId w:val="3"/>
        </w:numPr>
        <w:tabs>
          <w:tab w:val="clear" w:pos="720"/>
          <w:tab w:val="num" w:pos="270"/>
        </w:tabs>
        <w:spacing w:after="240"/>
        <w:ind w:left="360" w:hanging="274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E235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Notify your accessibility counselor</w:t>
      </w:r>
      <w:r w:rsidRPr="00E2358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E235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as early as possible.</w:t>
      </w:r>
      <w:r w:rsidRPr="00E2358E">
        <w:rPr>
          <w:rFonts w:ascii="Calibri" w:eastAsia="Times New Roman" w:hAnsi="Calibri" w:cs="Times New Roman"/>
          <w:color w:val="000000"/>
          <w:sz w:val="24"/>
          <w:szCs w:val="24"/>
        </w:rPr>
        <w:t xml:space="preserve"> If you anticipate needing this accommodation for a particular class, please inform your accessibilit</w:t>
      </w:r>
      <w:r w:rsidR="004E0DC1">
        <w:rPr>
          <w:rFonts w:ascii="Calibri" w:eastAsia="Times New Roman" w:hAnsi="Calibri" w:cs="Times New Roman"/>
          <w:color w:val="000000"/>
          <w:sz w:val="24"/>
          <w:szCs w:val="24"/>
        </w:rPr>
        <w:t>y counselor by submitting a Semes</w:t>
      </w:r>
      <w:r w:rsidRPr="00E2358E">
        <w:rPr>
          <w:rFonts w:ascii="Calibri" w:eastAsia="Times New Roman" w:hAnsi="Calibri" w:cs="Times New Roman"/>
          <w:color w:val="000000"/>
          <w:sz w:val="24"/>
          <w:szCs w:val="24"/>
        </w:rPr>
        <w:t>ter Request via</w:t>
      </w:r>
      <w:r w:rsidR="00804C4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804C43">
        <w:rPr>
          <w:rFonts w:ascii="Calibri" w:eastAsia="Times New Roman" w:hAnsi="Calibri" w:cs="Times New Roman"/>
          <w:i/>
          <w:color w:val="000000"/>
          <w:sz w:val="24"/>
          <w:szCs w:val="24"/>
        </w:rPr>
        <w:t>Accommodate</w:t>
      </w:r>
      <w:r w:rsidR="00804C43">
        <w:rPr>
          <w:rFonts w:ascii="Calibri" w:eastAsia="Times New Roman" w:hAnsi="Calibri" w:cs="Times New Roman"/>
          <w:color w:val="000000"/>
          <w:sz w:val="24"/>
          <w:szCs w:val="24"/>
        </w:rPr>
        <w:t xml:space="preserve">’s Student Portal. </w:t>
      </w:r>
      <w:r w:rsidRPr="00E2358E">
        <w:rPr>
          <w:rFonts w:ascii="Calibri" w:eastAsia="Times New Roman" w:hAnsi="Calibri" w:cs="Times New Roman"/>
          <w:color w:val="000000"/>
          <w:sz w:val="24"/>
          <w:szCs w:val="24"/>
        </w:rPr>
        <w:t>You may also inform your accessibility counselor by email or phone.</w:t>
      </w:r>
    </w:p>
    <w:p w:rsidR="00E2358E" w:rsidRDefault="00E2358E" w:rsidP="00E2358E">
      <w:pPr>
        <w:numPr>
          <w:ilvl w:val="0"/>
          <w:numId w:val="3"/>
        </w:numPr>
        <w:tabs>
          <w:tab w:val="clear" w:pos="720"/>
          <w:tab w:val="num" w:pos="270"/>
        </w:tabs>
        <w:spacing w:after="240"/>
        <w:ind w:left="360" w:hanging="274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E235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Participate in a collaborative process with the professor and your accessibility counselor</w:t>
      </w:r>
      <w:r w:rsidR="00804C43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r w:rsidRPr="00E2358E">
        <w:rPr>
          <w:rFonts w:ascii="Calibri" w:eastAsia="Times New Roman" w:hAnsi="Calibri" w:cs="Times New Roman"/>
          <w:color w:val="000000"/>
          <w:sz w:val="24"/>
          <w:szCs w:val="24"/>
        </w:rPr>
        <w:t>Upon receiving your request, your accessibility counselor will email your professor to schedule a time for us to meet to discuss the possible modification of</w:t>
      </w:r>
      <w:r w:rsidR="00804C43">
        <w:rPr>
          <w:rFonts w:ascii="Calibri" w:eastAsia="Times New Roman" w:hAnsi="Calibri" w:cs="Times New Roman"/>
          <w:color w:val="000000"/>
          <w:sz w:val="24"/>
          <w:szCs w:val="24"/>
        </w:rPr>
        <w:t xml:space="preserve"> the course attendance policy. </w:t>
      </w:r>
      <w:r w:rsidRPr="00E2358E">
        <w:rPr>
          <w:rFonts w:ascii="Calibri" w:eastAsia="Times New Roman" w:hAnsi="Calibri" w:cs="Times New Roman"/>
          <w:color w:val="000000"/>
          <w:sz w:val="24"/>
          <w:szCs w:val="24"/>
        </w:rPr>
        <w:t>If needed, the collaboration may also occur over email or phone.</w:t>
      </w:r>
    </w:p>
    <w:p w:rsidR="00E2358E" w:rsidRDefault="00E2358E" w:rsidP="00E2358E">
      <w:pPr>
        <w:numPr>
          <w:ilvl w:val="0"/>
          <w:numId w:val="3"/>
        </w:numPr>
        <w:tabs>
          <w:tab w:val="clear" w:pos="720"/>
          <w:tab w:val="num" w:pos="270"/>
        </w:tabs>
        <w:spacing w:after="240"/>
        <w:ind w:left="360" w:hanging="274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E235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Create a Modification of Course Attendance Agreement</w:t>
      </w:r>
      <w:r w:rsidR="00804C43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r w:rsidRPr="00E2358E">
        <w:rPr>
          <w:rFonts w:ascii="Calibri" w:eastAsia="Times New Roman" w:hAnsi="Calibri" w:cs="Times New Roman"/>
          <w:color w:val="000000"/>
          <w:sz w:val="24"/>
          <w:szCs w:val="24"/>
        </w:rPr>
        <w:t>As a result of the collaborative process, the professor, student, and accessibility counselor will create a Modification of Course Atte</w:t>
      </w:r>
      <w:r w:rsidR="004E0DC1">
        <w:rPr>
          <w:rFonts w:ascii="Calibri" w:eastAsia="Times New Roman" w:hAnsi="Calibri" w:cs="Times New Roman"/>
          <w:color w:val="000000"/>
          <w:sz w:val="24"/>
          <w:szCs w:val="24"/>
        </w:rPr>
        <w:t>ndance Agreement for the semester</w:t>
      </w:r>
      <w:r w:rsidRPr="00E2358E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</w:p>
    <w:p w:rsidR="00E2358E" w:rsidRPr="00E2358E" w:rsidRDefault="00E2358E" w:rsidP="00E2358E">
      <w:pPr>
        <w:numPr>
          <w:ilvl w:val="0"/>
          <w:numId w:val="3"/>
        </w:numPr>
        <w:tabs>
          <w:tab w:val="clear" w:pos="720"/>
          <w:tab w:val="num" w:pos="270"/>
        </w:tabs>
        <w:spacing w:after="240"/>
        <w:ind w:left="360" w:hanging="274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E2358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Maintain communication with the professor and accessibility cou</w:t>
      </w:r>
      <w:r w:rsidR="004E0DC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nselor throughout the semester</w:t>
      </w:r>
      <w:bookmarkStart w:id="0" w:name="_GoBack"/>
      <w:bookmarkEnd w:id="0"/>
      <w:r w:rsidR="00804C4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. </w:t>
      </w:r>
      <w:r w:rsidRPr="00E2358E">
        <w:rPr>
          <w:rFonts w:ascii="Calibri" w:eastAsia="Times New Roman" w:hAnsi="Calibri" w:cs="Times New Roman"/>
          <w:color w:val="000000"/>
          <w:sz w:val="24"/>
          <w:szCs w:val="24"/>
        </w:rPr>
        <w:t>If you experience an exacerbation of symptoms related to your disability, please contact your accessibility counselor to discuss the Modification of Course Attendance Agreement.</w:t>
      </w:r>
    </w:p>
    <w:p w:rsidR="00301BF6" w:rsidRPr="0006120F" w:rsidRDefault="00301BF6" w:rsidP="00301BF6">
      <w:pPr>
        <w:pStyle w:val="Header"/>
        <w:jc w:val="center"/>
        <w:rPr>
          <w:sz w:val="12"/>
          <w:szCs w:val="12"/>
        </w:rPr>
      </w:pPr>
    </w:p>
    <w:sectPr w:rsidR="00301BF6" w:rsidRPr="0006120F" w:rsidSect="006C6A8B">
      <w:headerReference w:type="default" r:id="rId7"/>
      <w:footerReference w:type="default" r:id="rId8"/>
      <w:pgSz w:w="12240" w:h="15840"/>
      <w:pgMar w:top="1440" w:right="1440" w:bottom="1440" w:left="1440" w:header="720" w:footer="551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FCC" w:rsidRDefault="00FE6FCC" w:rsidP="00301BF6">
      <w:r>
        <w:separator/>
      </w:r>
    </w:p>
  </w:endnote>
  <w:endnote w:type="continuationSeparator" w:id="0">
    <w:p w:rsidR="00FE6FCC" w:rsidRDefault="00FE6FCC" w:rsidP="0030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Syncopate">
    <w:altName w:val="Nyala"/>
    <w:charset w:val="00"/>
    <w:family w:val="auto"/>
    <w:pitch w:val="variable"/>
    <w:sig w:usb0="A00000E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A8B" w:rsidRPr="006C6A8B" w:rsidRDefault="006C6A8B" w:rsidP="006C6A8B">
    <w:pPr>
      <w:pStyle w:val="Footer"/>
      <w:tabs>
        <w:tab w:val="clear" w:pos="9360"/>
        <w:tab w:val="right" w:pos="10440"/>
      </w:tabs>
      <w:ind w:left="-810" w:right="-1080"/>
      <w:rPr>
        <w:sz w:val="14"/>
        <w:szCs w:val="14"/>
      </w:rPr>
    </w:pPr>
    <w:r w:rsidRPr="0006120F">
      <w:rPr>
        <w:sz w:val="14"/>
        <w:szCs w:val="14"/>
      </w:rPr>
      <w:t>This document is available in accessible format. Please contact Accessibility Services for details.</w:t>
    </w:r>
    <w:r>
      <w:rPr>
        <w:sz w:val="14"/>
        <w:szCs w:val="14"/>
      </w:rPr>
      <w:tab/>
      <w:t xml:space="preserve">                                                                                                                                                             Rev. 3/17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FCC" w:rsidRDefault="00FE6FCC" w:rsidP="00301BF6">
      <w:r>
        <w:separator/>
      </w:r>
    </w:p>
  </w:footnote>
  <w:footnote w:type="continuationSeparator" w:id="0">
    <w:p w:rsidR="00FE6FCC" w:rsidRDefault="00FE6FCC" w:rsidP="00301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BF6" w:rsidRDefault="00E2358E" w:rsidP="0043579C">
    <w:pPr>
      <w:pStyle w:val="Header"/>
      <w:tabs>
        <w:tab w:val="left" w:pos="180"/>
      </w:tabs>
    </w:pPr>
    <w:r w:rsidRPr="00301BF6">
      <w:rPr>
        <w:rFonts w:ascii="Syncopate" w:hAnsi="Syncopate"/>
        <w:noProof/>
        <w:sz w:val="100"/>
        <w:szCs w:val="100"/>
      </w:rPr>
      <w:drawing>
        <wp:anchor distT="0" distB="0" distL="114300" distR="114300" simplePos="0" relativeHeight="251656192" behindDoc="0" locked="0" layoutInCell="1" allowOverlap="1" wp14:anchorId="13F15954" wp14:editId="2CFCA00B">
          <wp:simplePos x="0" y="0"/>
          <wp:positionH relativeFrom="column">
            <wp:posOffset>-424180</wp:posOffset>
          </wp:positionH>
          <wp:positionV relativeFrom="page">
            <wp:posOffset>494030</wp:posOffset>
          </wp:positionV>
          <wp:extent cx="465455" cy="465455"/>
          <wp:effectExtent l="0" t="0" r="0" b="0"/>
          <wp:wrapThrough wrapText="bothSides">
            <wp:wrapPolygon edited="0">
              <wp:start x="0" y="0"/>
              <wp:lineTo x="0" y="20333"/>
              <wp:lineTo x="20333" y="20333"/>
              <wp:lineTo x="20333" y="0"/>
              <wp:lineTo x="0" y="0"/>
            </wp:wrapPolygon>
          </wp:wrapThrough>
          <wp:docPr id="7" name="Picture 7" descr="CSUEB_Seal_BW_larg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SUEB_Seal_BW_large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BF6">
      <w:t>ACCESSIBILITY SERVICES</w:t>
    </w:r>
  </w:p>
  <w:p w:rsidR="00301BF6" w:rsidRDefault="00301BF6" w:rsidP="00301BF6">
    <w:pPr>
      <w:pStyle w:val="Header"/>
      <w:tabs>
        <w:tab w:val="left" w:pos="180"/>
      </w:tabs>
    </w:pPr>
    <w:r>
      <w:t>CALIFORNIA STATE UNIVERSITY EAST BAY</w:t>
    </w:r>
  </w:p>
  <w:p w:rsidR="00301BF6" w:rsidRPr="00BF7476" w:rsidRDefault="00301BF6" w:rsidP="00301BF6">
    <w:pPr>
      <w:pStyle w:val="Header"/>
      <w:tabs>
        <w:tab w:val="left" w:pos="180"/>
      </w:tabs>
      <w:rPr>
        <w:sz w:val="20"/>
        <w:szCs w:val="20"/>
      </w:rPr>
    </w:pPr>
    <w:r w:rsidRPr="00BF7476">
      <w:rPr>
        <w:sz w:val="20"/>
        <w:szCs w:val="20"/>
      </w:rPr>
      <w:t>Hayward (510) 885-3868 | Concord (925) 602-6716 | Online www.csueastbay.edu/as</w:t>
    </w:r>
  </w:p>
  <w:p w:rsidR="00301BF6" w:rsidRPr="006D46A8" w:rsidRDefault="00301BF6" w:rsidP="00301BF6">
    <w:pPr>
      <w:rPr>
        <w:sz w:val="24"/>
        <w:szCs w:val="24"/>
      </w:rPr>
    </w:pPr>
  </w:p>
  <w:p w:rsidR="00301BF6" w:rsidRDefault="00301B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7FE0"/>
    <w:multiLevelType w:val="multilevel"/>
    <w:tmpl w:val="ECE48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5871EA"/>
    <w:multiLevelType w:val="hybridMultilevel"/>
    <w:tmpl w:val="DE62DA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14122"/>
    <w:multiLevelType w:val="multilevel"/>
    <w:tmpl w:val="D3A62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1B05C7"/>
    <w:multiLevelType w:val="multilevel"/>
    <w:tmpl w:val="B8F06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45"/>
    <w:rsid w:val="000809E6"/>
    <w:rsid w:val="00137C5D"/>
    <w:rsid w:val="00181980"/>
    <w:rsid w:val="00276A6B"/>
    <w:rsid w:val="00301BF6"/>
    <w:rsid w:val="00333F1B"/>
    <w:rsid w:val="003A3396"/>
    <w:rsid w:val="003C4C23"/>
    <w:rsid w:val="0043579C"/>
    <w:rsid w:val="0049298A"/>
    <w:rsid w:val="004E0DC1"/>
    <w:rsid w:val="004F41B8"/>
    <w:rsid w:val="00604C29"/>
    <w:rsid w:val="00655869"/>
    <w:rsid w:val="0068638D"/>
    <w:rsid w:val="0068791C"/>
    <w:rsid w:val="006C6A8B"/>
    <w:rsid w:val="006D46A8"/>
    <w:rsid w:val="00741AEC"/>
    <w:rsid w:val="00804C43"/>
    <w:rsid w:val="008C2790"/>
    <w:rsid w:val="008E348E"/>
    <w:rsid w:val="00937756"/>
    <w:rsid w:val="00954182"/>
    <w:rsid w:val="009B5AA1"/>
    <w:rsid w:val="00B63DBD"/>
    <w:rsid w:val="00B87D6F"/>
    <w:rsid w:val="00C5655B"/>
    <w:rsid w:val="00CC31F9"/>
    <w:rsid w:val="00D317A1"/>
    <w:rsid w:val="00DC0942"/>
    <w:rsid w:val="00DD0D00"/>
    <w:rsid w:val="00E21445"/>
    <w:rsid w:val="00E2358E"/>
    <w:rsid w:val="00EE719E"/>
    <w:rsid w:val="00F15489"/>
    <w:rsid w:val="00F75BCC"/>
    <w:rsid w:val="00FC0C9A"/>
    <w:rsid w:val="00FE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0BC93"/>
  <w15:docId w15:val="{0AFA0243-08A2-46EB-A775-AA365DAC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4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BF6"/>
    <w:pPr>
      <w:tabs>
        <w:tab w:val="center" w:pos="4680"/>
        <w:tab w:val="right" w:pos="9360"/>
      </w:tabs>
    </w:pPr>
    <w:rPr>
      <w:rFonts w:ascii="Calibri" w:hAnsi="Calibr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01BF6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1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BF6"/>
  </w:style>
  <w:style w:type="paragraph" w:styleId="BalloonText">
    <w:name w:val="Balloon Text"/>
    <w:basedOn w:val="Normal"/>
    <w:link w:val="BalloonTextChar"/>
    <w:uiPriority w:val="99"/>
    <w:semiHidden/>
    <w:unhideWhenUsed/>
    <w:rsid w:val="00301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CSUEB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Brian Johnson</cp:lastModifiedBy>
  <cp:revision>5</cp:revision>
  <cp:lastPrinted>2016-09-13T00:07:00Z</cp:lastPrinted>
  <dcterms:created xsi:type="dcterms:W3CDTF">2017-03-22T19:16:00Z</dcterms:created>
  <dcterms:modified xsi:type="dcterms:W3CDTF">2018-06-11T18:34:00Z</dcterms:modified>
</cp:coreProperties>
</file>