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9576"/>
      </w:tblGrid>
      <w:tr w:rsidR="00FD1185" w14:paraId="3E3F503F" w14:textId="77777777" w:rsidTr="004F24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9D9D9" w:themeFill="background1" w:themeFillShade="D9"/>
          </w:tcPr>
          <w:p w14:paraId="1E6081E4" w14:textId="77777777" w:rsidR="009A6232" w:rsidRPr="008E7DC4" w:rsidRDefault="008E7DC4" w:rsidP="009A6232">
            <w:pPr>
              <w:jc w:val="center"/>
              <w:rPr>
                <w:b w:val="0"/>
                <w:color w:val="993300"/>
                <w:sz w:val="28"/>
                <w:szCs w:val="28"/>
              </w:rPr>
            </w:pPr>
            <w:r>
              <w:rPr>
                <w:b w:val="0"/>
                <w:color w:val="993300"/>
                <w:sz w:val="32"/>
                <w:szCs w:val="32"/>
              </w:rPr>
              <w:t xml:space="preserve">       </w:t>
            </w:r>
            <w:r w:rsidR="009A6232" w:rsidRPr="008E7DC4">
              <w:rPr>
                <w:b w:val="0"/>
                <w:color w:val="993300"/>
                <w:sz w:val="28"/>
                <w:szCs w:val="28"/>
              </w:rPr>
              <w:t>College of Letters, Arts, and Social Sciences</w:t>
            </w:r>
            <w:r w:rsidR="0027621A">
              <w:rPr>
                <w:b w:val="0"/>
                <w:color w:val="993300"/>
                <w:sz w:val="28"/>
                <w:szCs w:val="28"/>
              </w:rPr>
              <w:t xml:space="preserve"> (CLASS)</w:t>
            </w:r>
          </w:p>
          <w:p w14:paraId="7763C6EA" w14:textId="77777777" w:rsidR="009A6232" w:rsidRPr="0027621A" w:rsidRDefault="009A6232" w:rsidP="009A6232">
            <w:pPr>
              <w:jc w:val="center"/>
              <w:rPr>
                <w:color w:val="800000"/>
                <w:sz w:val="48"/>
                <w:szCs w:val="48"/>
              </w:rPr>
            </w:pPr>
            <w:r>
              <w:rPr>
                <w:noProof/>
              </w:rPr>
              <w:drawing>
                <wp:anchor distT="0" distB="0" distL="114300" distR="114300" simplePos="0" relativeHeight="251658240" behindDoc="0" locked="0" layoutInCell="1" allowOverlap="1" wp14:anchorId="7D646C7B" wp14:editId="10A293D0">
                  <wp:simplePos x="0" y="0"/>
                  <wp:positionH relativeFrom="column">
                    <wp:posOffset>-66675</wp:posOffset>
                  </wp:positionH>
                  <wp:positionV relativeFrom="paragraph">
                    <wp:posOffset>-184785</wp:posOffset>
                  </wp:positionV>
                  <wp:extent cx="1009650" cy="475615"/>
                  <wp:effectExtent l="0" t="0" r="0" b="635"/>
                  <wp:wrapNone/>
                  <wp:docPr id="8" name="Picture 11" descr="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475615"/>
                          </a:xfrm>
                          <a:prstGeom prst="rect">
                            <a:avLst/>
                          </a:prstGeom>
                        </pic:spPr>
                      </pic:pic>
                    </a:graphicData>
                  </a:graphic>
                  <wp14:sizeRelH relativeFrom="page">
                    <wp14:pctWidth>0</wp14:pctWidth>
                  </wp14:sizeRelH>
                  <wp14:sizeRelV relativeFrom="page">
                    <wp14:pctHeight>0</wp14:pctHeight>
                  </wp14:sizeRelV>
                </wp:anchor>
              </w:drawing>
            </w:r>
            <w:r w:rsidR="008E7DC4">
              <w:rPr>
                <w:color w:val="800000"/>
                <w:sz w:val="40"/>
                <w:szCs w:val="40"/>
              </w:rPr>
              <w:t xml:space="preserve">       </w:t>
            </w:r>
            <w:r w:rsidR="00FD1185" w:rsidRPr="0027621A">
              <w:rPr>
                <w:color w:val="800000"/>
                <w:sz w:val="48"/>
                <w:szCs w:val="48"/>
              </w:rPr>
              <w:t xml:space="preserve">MAJOR:  </w:t>
            </w:r>
            <w:r w:rsidR="00291E7A">
              <w:rPr>
                <w:color w:val="800000"/>
                <w:sz w:val="48"/>
                <w:szCs w:val="48"/>
              </w:rPr>
              <w:t>ETHNIC STUDIES</w:t>
            </w:r>
            <w:r w:rsidR="00FD1185" w:rsidRPr="0027621A">
              <w:rPr>
                <w:color w:val="800000"/>
                <w:sz w:val="48"/>
                <w:szCs w:val="48"/>
              </w:rPr>
              <w:t xml:space="preserve">, </w:t>
            </w:r>
            <w:r w:rsidR="00F0276E">
              <w:rPr>
                <w:color w:val="800000"/>
                <w:sz w:val="48"/>
                <w:szCs w:val="48"/>
              </w:rPr>
              <w:t>B</w:t>
            </w:r>
            <w:r w:rsidR="00C23FA1">
              <w:rPr>
                <w:color w:val="800000"/>
                <w:sz w:val="48"/>
                <w:szCs w:val="48"/>
              </w:rPr>
              <w:t>.A.</w:t>
            </w:r>
          </w:p>
          <w:p w14:paraId="49D2FCF6" w14:textId="77777777" w:rsidR="007D40A6" w:rsidRPr="007D40A6" w:rsidRDefault="007D40A6" w:rsidP="009A6232">
            <w:pPr>
              <w:jc w:val="center"/>
              <w:rPr>
                <w:b w:val="0"/>
                <w:color w:val="800000"/>
                <w:sz w:val="24"/>
                <w:szCs w:val="24"/>
              </w:rPr>
            </w:pPr>
            <w:r>
              <w:rPr>
                <w:b w:val="0"/>
                <w:color w:val="800000"/>
                <w:sz w:val="24"/>
                <w:szCs w:val="24"/>
              </w:rPr>
              <w:t xml:space="preserve">          </w:t>
            </w:r>
            <w:r w:rsidRPr="007D40A6">
              <w:rPr>
                <w:b w:val="0"/>
                <w:color w:val="800000"/>
                <w:sz w:val="24"/>
                <w:szCs w:val="24"/>
              </w:rPr>
              <w:t>CLASS FACT (Faculty Assessment Coordinator Team)</w:t>
            </w:r>
          </w:p>
        </w:tc>
      </w:tr>
    </w:tbl>
    <w:p w14:paraId="1DF6436D" w14:textId="77777777" w:rsidR="00FD1185" w:rsidRDefault="00FD1185" w:rsidP="00FD1185">
      <w:pPr>
        <w:jc w:val="center"/>
        <w:rPr>
          <w:color w:val="CC6600"/>
          <w:sz w:val="32"/>
          <w:szCs w:val="32"/>
          <w:u w:val="single"/>
        </w:rPr>
      </w:pPr>
    </w:p>
    <w:p w14:paraId="0B856B77" w14:textId="77777777" w:rsidR="00FD1185" w:rsidRDefault="00FD1185" w:rsidP="00272369">
      <w:pPr>
        <w:spacing w:after="0"/>
        <w:jc w:val="center"/>
        <w:rPr>
          <w:b/>
          <w:color w:val="800000"/>
          <w:sz w:val="36"/>
          <w:szCs w:val="36"/>
          <w:u w:val="single"/>
        </w:rPr>
      </w:pPr>
      <w:r w:rsidRPr="008A378F">
        <w:rPr>
          <w:b/>
          <w:color w:val="800000"/>
          <w:sz w:val="36"/>
          <w:szCs w:val="36"/>
          <w:u w:val="single"/>
        </w:rPr>
        <w:t>PROGRAM STUDENT LEARNING OUTCOMES</w:t>
      </w:r>
    </w:p>
    <w:p w14:paraId="187876EB" w14:textId="1CE4A161" w:rsidR="00272369" w:rsidRPr="00272369" w:rsidRDefault="00516831" w:rsidP="00272369">
      <w:pPr>
        <w:spacing w:after="0"/>
        <w:jc w:val="center"/>
        <w:rPr>
          <w:color w:val="800000"/>
          <w:sz w:val="24"/>
          <w:szCs w:val="24"/>
        </w:rPr>
      </w:pPr>
      <w:r>
        <w:rPr>
          <w:color w:val="800000"/>
          <w:sz w:val="24"/>
          <w:szCs w:val="24"/>
        </w:rPr>
        <w:t>2014</w:t>
      </w:r>
    </w:p>
    <w:tbl>
      <w:tblPr>
        <w:tblStyle w:val="MediumList1-Accent2"/>
        <w:tblW w:w="0" w:type="auto"/>
        <w:tblLook w:val="04A0" w:firstRow="1" w:lastRow="0" w:firstColumn="1" w:lastColumn="0" w:noHBand="0" w:noVBand="1"/>
      </w:tblPr>
      <w:tblGrid>
        <w:gridCol w:w="392"/>
        <w:gridCol w:w="7378"/>
        <w:gridCol w:w="1806"/>
      </w:tblGrid>
      <w:tr w:rsidR="00ED1321" w14:paraId="4C19F1BA" w14:textId="77777777" w:rsidTr="00A54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BCF92CB" w14:textId="77777777" w:rsidR="00ED1321" w:rsidRDefault="00ED1321" w:rsidP="008E7DC4">
            <w:pPr>
              <w:rPr>
                <w:sz w:val="28"/>
                <w:szCs w:val="28"/>
              </w:rPr>
            </w:pPr>
          </w:p>
        </w:tc>
        <w:tc>
          <w:tcPr>
            <w:tcW w:w="7378" w:type="dxa"/>
          </w:tcPr>
          <w:p w14:paraId="753F434B" w14:textId="77777777" w:rsidR="00ED1321" w:rsidRDefault="00ED1321" w:rsidP="008E7DC4">
            <w:pPr>
              <w:cnfStyle w:val="100000000000" w:firstRow="1" w:lastRow="0" w:firstColumn="0" w:lastColumn="0" w:oddVBand="0" w:evenVBand="0" w:oddHBand="0" w:evenHBand="0" w:firstRowFirstColumn="0" w:firstRowLastColumn="0" w:lastRowFirstColumn="0" w:lastRowLastColumn="0"/>
              <w:rPr>
                <w:sz w:val="28"/>
                <w:szCs w:val="28"/>
              </w:rPr>
            </w:pPr>
          </w:p>
        </w:tc>
        <w:tc>
          <w:tcPr>
            <w:tcW w:w="1806" w:type="dxa"/>
          </w:tcPr>
          <w:p w14:paraId="17059460" w14:textId="77777777" w:rsidR="00ED1321" w:rsidRDefault="00ED1321" w:rsidP="008E7DC4">
            <w:pPr>
              <w:cnfStyle w:val="100000000000" w:firstRow="1" w:lastRow="0" w:firstColumn="0" w:lastColumn="0" w:oddVBand="0" w:evenVBand="0" w:oddHBand="0" w:evenHBand="0" w:firstRowFirstColumn="0" w:firstRowLastColumn="0" w:lastRowFirstColumn="0" w:lastRowLastColumn="0"/>
              <w:rPr>
                <w:sz w:val="28"/>
                <w:szCs w:val="28"/>
              </w:rPr>
            </w:pPr>
          </w:p>
        </w:tc>
      </w:tr>
      <w:tr w:rsidR="00ED1321" w:rsidRPr="002151FA" w14:paraId="4D72BD22" w14:textId="77777777" w:rsidTr="00A54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0" w:type="dxa"/>
            <w:gridSpan w:val="2"/>
            <w:tcBorders>
              <w:top w:val="single" w:sz="8" w:space="0" w:color="C0504D" w:themeColor="accent2"/>
              <w:bottom w:val="single" w:sz="18" w:space="0" w:color="C0504D" w:themeColor="accent2"/>
              <w:right w:val="single" w:sz="8" w:space="0" w:color="C0504D" w:themeColor="accent2"/>
            </w:tcBorders>
            <w:shd w:val="clear" w:color="auto" w:fill="EEECE1" w:themeFill="background2"/>
          </w:tcPr>
          <w:p w14:paraId="1A5B5805" w14:textId="77777777" w:rsidR="00ED1321" w:rsidRPr="002151FA" w:rsidRDefault="00ED1321" w:rsidP="00B616DB">
            <w:pPr>
              <w:rPr>
                <w:b w:val="0"/>
                <w:color w:val="auto"/>
                <w:sz w:val="28"/>
                <w:szCs w:val="28"/>
              </w:rPr>
            </w:pPr>
          </w:p>
          <w:p w14:paraId="3D4C7D6D" w14:textId="77777777" w:rsidR="00ED1321" w:rsidRPr="002151FA" w:rsidRDefault="00ED1321" w:rsidP="00B616DB">
            <w:pPr>
              <w:rPr>
                <w:b w:val="0"/>
                <w:color w:val="auto"/>
                <w:sz w:val="28"/>
                <w:szCs w:val="28"/>
              </w:rPr>
            </w:pPr>
            <w:r>
              <w:rPr>
                <w:b w:val="0"/>
                <w:color w:val="auto"/>
                <w:sz w:val="28"/>
                <w:szCs w:val="28"/>
              </w:rPr>
              <w:t>Students graduating with a B</w:t>
            </w:r>
            <w:r w:rsidRPr="002151FA">
              <w:rPr>
                <w:b w:val="0"/>
                <w:color w:val="auto"/>
                <w:sz w:val="28"/>
                <w:szCs w:val="28"/>
              </w:rPr>
              <w:t xml:space="preserve">.A. in </w:t>
            </w:r>
            <w:r>
              <w:rPr>
                <w:b w:val="0"/>
                <w:color w:val="auto"/>
                <w:sz w:val="28"/>
                <w:szCs w:val="28"/>
              </w:rPr>
              <w:t>Ethnic Studies</w:t>
            </w:r>
            <w:r w:rsidRPr="002151FA">
              <w:rPr>
                <w:b w:val="0"/>
                <w:color w:val="auto"/>
                <w:sz w:val="28"/>
                <w:szCs w:val="28"/>
              </w:rPr>
              <w:t xml:space="preserve"> from Cal State East Bay will be able to:</w:t>
            </w:r>
          </w:p>
          <w:p w14:paraId="3A748E9F" w14:textId="77777777" w:rsidR="00ED1321" w:rsidRPr="002151FA" w:rsidRDefault="00ED1321" w:rsidP="00C23FA1">
            <w:pPr>
              <w:jc w:val="center"/>
              <w:rPr>
                <w:b w:val="0"/>
                <w:color w:val="auto"/>
                <w:sz w:val="28"/>
                <w:szCs w:val="28"/>
              </w:rPr>
            </w:pPr>
          </w:p>
        </w:tc>
        <w:tc>
          <w:tcPr>
            <w:tcW w:w="1806" w:type="dxa"/>
            <w:tcBorders>
              <w:top w:val="single" w:sz="8" w:space="0" w:color="C0504D" w:themeColor="accent2"/>
              <w:left w:val="single" w:sz="8" w:space="0" w:color="C0504D" w:themeColor="accent2"/>
              <w:bottom w:val="single" w:sz="18" w:space="0" w:color="C0504D" w:themeColor="accent2"/>
            </w:tcBorders>
            <w:shd w:val="clear" w:color="auto" w:fill="EEECE1" w:themeFill="background2"/>
            <w:vAlign w:val="center"/>
          </w:tcPr>
          <w:p w14:paraId="2490434E" w14:textId="77777777" w:rsidR="00ED1321" w:rsidRPr="002151FA" w:rsidRDefault="00ED1321" w:rsidP="00ED1321">
            <w:pPr>
              <w:cnfStyle w:val="000000100000" w:firstRow="0" w:lastRow="0" w:firstColumn="0" w:lastColumn="0" w:oddVBand="0" w:evenVBand="0" w:oddHBand="1" w:evenHBand="0" w:firstRowFirstColumn="0" w:firstRowLastColumn="0" w:lastRowFirstColumn="0" w:lastRowLastColumn="0"/>
              <w:rPr>
                <w:b/>
                <w:sz w:val="28"/>
                <w:szCs w:val="28"/>
              </w:rPr>
            </w:pPr>
            <w:r w:rsidRPr="00880633">
              <w:rPr>
                <w:sz w:val="28"/>
                <w:szCs w:val="28"/>
              </w:rPr>
              <w:t>I.L.O Alignment</w:t>
            </w:r>
          </w:p>
        </w:tc>
      </w:tr>
      <w:tr w:rsidR="00ED1321" w:rsidRPr="00ED1321" w14:paraId="5F85C1AA" w14:textId="77777777" w:rsidTr="00A54C75">
        <w:tc>
          <w:tcPr>
            <w:cnfStyle w:val="001000000000" w:firstRow="0" w:lastRow="0" w:firstColumn="1" w:lastColumn="0" w:oddVBand="0" w:evenVBand="0" w:oddHBand="0" w:evenHBand="0" w:firstRowFirstColumn="0" w:firstRowLastColumn="0" w:lastRowFirstColumn="0" w:lastRowLastColumn="0"/>
            <w:tcW w:w="392" w:type="dxa"/>
            <w:tcBorders>
              <w:top w:val="single" w:sz="18" w:space="0" w:color="C0504D" w:themeColor="accent2"/>
              <w:bottom w:val="single" w:sz="8" w:space="0" w:color="C0504D" w:themeColor="accent2"/>
            </w:tcBorders>
          </w:tcPr>
          <w:p w14:paraId="45CEAB3A" w14:textId="77777777" w:rsidR="00ED1321" w:rsidRPr="00ED1321" w:rsidRDefault="00ED1321" w:rsidP="00B616DB">
            <w:pPr>
              <w:rPr>
                <w:rFonts w:ascii="Arial" w:hAnsi="Arial" w:cs="Arial"/>
                <w:b w:val="0"/>
              </w:rPr>
            </w:pPr>
            <w:r w:rsidRPr="00ED1321">
              <w:rPr>
                <w:rFonts w:ascii="Arial" w:hAnsi="Arial" w:cs="Arial"/>
                <w:b w:val="0"/>
              </w:rPr>
              <w:t>1</w:t>
            </w:r>
          </w:p>
        </w:tc>
        <w:tc>
          <w:tcPr>
            <w:tcW w:w="7378" w:type="dxa"/>
            <w:tcBorders>
              <w:top w:val="single" w:sz="18" w:space="0" w:color="C0504D" w:themeColor="accent2"/>
              <w:bottom w:val="single" w:sz="8" w:space="0" w:color="C0504D" w:themeColor="accent2"/>
              <w:right w:val="single" w:sz="8" w:space="0" w:color="C0504D" w:themeColor="accent2"/>
            </w:tcBorders>
          </w:tcPr>
          <w:p w14:paraId="248B9CCD" w14:textId="77777777" w:rsidR="00ED1321" w:rsidRPr="00ED1321" w:rsidRDefault="00313AAA" w:rsidP="00B616D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hAnsi="Arial" w:cs="Arial"/>
              </w:rPr>
              <w:t>Demonstrate c</w:t>
            </w:r>
            <w:r w:rsidR="00B616DB">
              <w:rPr>
                <w:rFonts w:ascii="Arial" w:hAnsi="Arial" w:cs="Arial"/>
              </w:rPr>
              <w:t xml:space="preserve">omprehension of the historical foundations of contemporary diversity including </w:t>
            </w:r>
            <w:r w:rsidR="00ED1321" w:rsidRPr="00ED1321">
              <w:rPr>
                <w:rFonts w:ascii="Arial" w:hAnsi="Arial" w:cs="Arial"/>
              </w:rPr>
              <w:t>the legacies of contact, conquest, and resistance to racial oppression in domestic and transnational frames by defining and explaining key concepts such as colonialism, oppression, slavery, genocide, racialization, class, sexism, homophobia, anti-racism, solidarity, whiteness, privilege, and environmental and social justice</w:t>
            </w:r>
            <w:r w:rsidR="00ED1321" w:rsidRPr="00ED1321">
              <w:rPr>
                <w:rFonts w:ascii="Arial" w:eastAsia="Times New Roman" w:hAnsi="Arial" w:cs="Arial"/>
              </w:rPr>
              <w:t>;</w:t>
            </w:r>
          </w:p>
          <w:p w14:paraId="1B0B17F3" w14:textId="77777777" w:rsidR="00ED1321" w:rsidRPr="00ED1321" w:rsidRDefault="00ED1321" w:rsidP="00B616D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6" w:type="dxa"/>
            <w:tcBorders>
              <w:top w:val="single" w:sz="18" w:space="0" w:color="C0504D" w:themeColor="accent2"/>
              <w:left w:val="single" w:sz="8" w:space="0" w:color="C0504D" w:themeColor="accent2"/>
              <w:bottom w:val="single" w:sz="8" w:space="0" w:color="C0504D" w:themeColor="accent2"/>
            </w:tcBorders>
          </w:tcPr>
          <w:p w14:paraId="13A296F4" w14:textId="7981D244" w:rsidR="00ED1321" w:rsidRPr="00ED1321" w:rsidRDefault="00B474C0" w:rsidP="00B616D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4.   </w:t>
            </w:r>
            <w:r w:rsidR="00707B18">
              <w:rPr>
                <w:rFonts w:ascii="Arial" w:hAnsi="Arial" w:cs="Arial"/>
              </w:rPr>
              <w:t>Diversity</w:t>
            </w:r>
          </w:p>
        </w:tc>
      </w:tr>
      <w:tr w:rsidR="00ED1321" w:rsidRPr="00ED1321" w14:paraId="62C2E114" w14:textId="77777777" w:rsidTr="00A54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top w:val="single" w:sz="8" w:space="0" w:color="C0504D" w:themeColor="accent2"/>
              <w:bottom w:val="single" w:sz="8" w:space="0" w:color="C0504D" w:themeColor="accent2"/>
            </w:tcBorders>
            <w:shd w:val="clear" w:color="auto" w:fill="EEECE1" w:themeFill="background2"/>
          </w:tcPr>
          <w:p w14:paraId="29638B59" w14:textId="77777777" w:rsidR="00ED1321" w:rsidRPr="00ED1321" w:rsidRDefault="00ED1321" w:rsidP="00B616DB">
            <w:pPr>
              <w:rPr>
                <w:rFonts w:ascii="Arial" w:hAnsi="Arial" w:cs="Arial"/>
                <w:b w:val="0"/>
              </w:rPr>
            </w:pPr>
            <w:r w:rsidRPr="00ED1321">
              <w:rPr>
                <w:rFonts w:ascii="Arial" w:hAnsi="Arial" w:cs="Arial"/>
                <w:b w:val="0"/>
              </w:rPr>
              <w:t>2</w:t>
            </w:r>
          </w:p>
        </w:tc>
        <w:tc>
          <w:tcPr>
            <w:tcW w:w="7378" w:type="dxa"/>
            <w:tcBorders>
              <w:top w:val="single" w:sz="8" w:space="0" w:color="C0504D" w:themeColor="accent2"/>
              <w:bottom w:val="single" w:sz="8" w:space="0" w:color="C0504D" w:themeColor="accent2"/>
              <w:right w:val="single" w:sz="8" w:space="0" w:color="C0504D" w:themeColor="accent2"/>
            </w:tcBorders>
            <w:shd w:val="clear" w:color="auto" w:fill="EEECE1" w:themeFill="background2"/>
          </w:tcPr>
          <w:p w14:paraId="6AE5A115" w14:textId="77777777" w:rsidR="00ED1321" w:rsidRPr="00ED1321" w:rsidRDefault="00D23F0D" w:rsidP="00B616D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hAnsi="Arial" w:cs="Arial"/>
              </w:rPr>
              <w:t>Demonstrate c</w:t>
            </w:r>
            <w:r w:rsidR="00B616DB">
              <w:rPr>
                <w:rFonts w:ascii="Arial" w:hAnsi="Arial" w:cs="Arial"/>
              </w:rPr>
              <w:t xml:space="preserve">omprehension and </w:t>
            </w:r>
            <w:r>
              <w:rPr>
                <w:rFonts w:ascii="Arial" w:hAnsi="Arial" w:cs="Arial"/>
              </w:rPr>
              <w:t xml:space="preserve">creative </w:t>
            </w:r>
            <w:r w:rsidR="00B616DB">
              <w:rPr>
                <w:rFonts w:ascii="Arial" w:hAnsi="Arial" w:cs="Arial"/>
              </w:rPr>
              <w:t xml:space="preserve">application of discipline specific theoretical principles and </w:t>
            </w:r>
            <w:r w:rsidR="00ED1321" w:rsidRPr="00ED1321">
              <w:rPr>
                <w:rFonts w:ascii="Arial" w:hAnsi="Arial" w:cs="Arial"/>
              </w:rPr>
              <w:t xml:space="preserve">critical frameworks including decolonizing methodology, </w:t>
            </w:r>
            <w:r>
              <w:rPr>
                <w:rFonts w:ascii="Arial" w:hAnsi="Arial" w:cs="Arial"/>
              </w:rPr>
              <w:t xml:space="preserve">cultural and structural analyses, </w:t>
            </w:r>
            <w:proofErr w:type="spellStart"/>
            <w:r w:rsidR="00ED1321" w:rsidRPr="00ED1321">
              <w:rPr>
                <w:rFonts w:ascii="Arial" w:hAnsi="Arial" w:cs="Arial"/>
              </w:rPr>
              <w:t>intersectiona</w:t>
            </w:r>
            <w:r>
              <w:rPr>
                <w:rFonts w:ascii="Arial" w:hAnsi="Arial" w:cs="Arial"/>
              </w:rPr>
              <w:t>lity</w:t>
            </w:r>
            <w:proofErr w:type="spellEnd"/>
            <w:r>
              <w:rPr>
                <w:rFonts w:ascii="Arial" w:hAnsi="Arial" w:cs="Arial"/>
              </w:rPr>
              <w:t>, women of color, fe</w:t>
            </w:r>
            <w:r w:rsidR="00313AAA">
              <w:rPr>
                <w:rFonts w:ascii="Arial" w:hAnsi="Arial" w:cs="Arial"/>
              </w:rPr>
              <w:t>minism, etc. in the analysis,</w:t>
            </w:r>
            <w:r>
              <w:rPr>
                <w:rFonts w:ascii="Arial" w:hAnsi="Arial" w:cs="Arial"/>
              </w:rPr>
              <w:t xml:space="preserve"> synthesis</w:t>
            </w:r>
            <w:r w:rsidR="00313AAA">
              <w:rPr>
                <w:rFonts w:ascii="Arial" w:hAnsi="Arial" w:cs="Arial"/>
              </w:rPr>
              <w:t>, and creation of new solutions of issues pertaining to the historical foundations of contemporary diversity.</w:t>
            </w:r>
            <w:r>
              <w:rPr>
                <w:rFonts w:ascii="Arial" w:eastAsia="Times New Roman" w:hAnsi="Arial" w:cs="Arial"/>
              </w:rPr>
              <w:t xml:space="preserve"> </w:t>
            </w:r>
          </w:p>
          <w:p w14:paraId="066194F9" w14:textId="77777777" w:rsidR="00ED1321" w:rsidRPr="00ED1321" w:rsidRDefault="00ED1321" w:rsidP="00B616D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06" w:type="dxa"/>
            <w:tcBorders>
              <w:top w:val="single" w:sz="8" w:space="0" w:color="C0504D" w:themeColor="accent2"/>
              <w:left w:val="single" w:sz="8" w:space="0" w:color="C0504D" w:themeColor="accent2"/>
              <w:bottom w:val="single" w:sz="8" w:space="0" w:color="C0504D" w:themeColor="accent2"/>
            </w:tcBorders>
            <w:shd w:val="clear" w:color="auto" w:fill="EEECE1" w:themeFill="background2"/>
          </w:tcPr>
          <w:p w14:paraId="689CCF20" w14:textId="16A09D77" w:rsidR="00ED1321" w:rsidRPr="00ED1321" w:rsidRDefault="00B474C0" w:rsidP="00B616D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1.  </w:t>
            </w:r>
            <w:r w:rsidR="00707B18">
              <w:rPr>
                <w:rFonts w:ascii="Arial" w:hAnsi="Arial" w:cs="Arial"/>
              </w:rPr>
              <w:t>Thinking and Reasoning</w:t>
            </w:r>
          </w:p>
        </w:tc>
      </w:tr>
      <w:tr w:rsidR="00ED1321" w:rsidRPr="00ED1321" w14:paraId="4087CD90" w14:textId="77777777" w:rsidTr="00A54C75">
        <w:tc>
          <w:tcPr>
            <w:cnfStyle w:val="001000000000" w:firstRow="0" w:lastRow="0" w:firstColumn="1" w:lastColumn="0" w:oddVBand="0" w:evenVBand="0" w:oddHBand="0" w:evenHBand="0" w:firstRowFirstColumn="0" w:firstRowLastColumn="0" w:lastRowFirstColumn="0" w:lastRowLastColumn="0"/>
            <w:tcW w:w="392" w:type="dxa"/>
            <w:tcBorders>
              <w:top w:val="single" w:sz="8" w:space="0" w:color="C0504D" w:themeColor="accent2"/>
              <w:bottom w:val="single" w:sz="8" w:space="0" w:color="C0504D" w:themeColor="accent2"/>
            </w:tcBorders>
          </w:tcPr>
          <w:p w14:paraId="6941B007" w14:textId="77777777" w:rsidR="00ED1321" w:rsidRPr="00ED1321" w:rsidRDefault="00ED1321" w:rsidP="00B616DB">
            <w:pPr>
              <w:rPr>
                <w:rFonts w:ascii="Arial" w:hAnsi="Arial" w:cs="Arial"/>
                <w:b w:val="0"/>
              </w:rPr>
            </w:pPr>
            <w:r w:rsidRPr="00ED1321">
              <w:rPr>
                <w:rFonts w:ascii="Arial" w:hAnsi="Arial" w:cs="Arial"/>
                <w:b w:val="0"/>
              </w:rPr>
              <w:t>3</w:t>
            </w:r>
          </w:p>
        </w:tc>
        <w:tc>
          <w:tcPr>
            <w:tcW w:w="7378" w:type="dxa"/>
            <w:tcBorders>
              <w:top w:val="single" w:sz="8" w:space="0" w:color="C0504D" w:themeColor="accent2"/>
              <w:bottom w:val="single" w:sz="8" w:space="0" w:color="C0504D" w:themeColor="accent2"/>
              <w:right w:val="single" w:sz="8" w:space="0" w:color="C0504D" w:themeColor="accent2"/>
            </w:tcBorders>
          </w:tcPr>
          <w:p w14:paraId="180AEEBD" w14:textId="77777777" w:rsidR="00ED1321" w:rsidRPr="00ED1321" w:rsidRDefault="00DE44A8" w:rsidP="00B616D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hAnsi="Arial" w:cs="Arial"/>
              </w:rPr>
              <w:t>Identify and critique</w:t>
            </w:r>
            <w:r w:rsidR="00B616DB">
              <w:rPr>
                <w:rFonts w:ascii="Arial" w:hAnsi="Arial" w:cs="Arial"/>
              </w:rPr>
              <w:t xml:space="preserve"> essentialist paradigms including the ability to e</w:t>
            </w:r>
            <w:r w:rsidR="00ED1321" w:rsidRPr="00ED1321">
              <w:rPr>
                <w:rFonts w:ascii="Arial" w:hAnsi="Arial" w:cs="Arial"/>
              </w:rPr>
              <w:t xml:space="preserve">xplain the complexity and heterogeneity of </w:t>
            </w:r>
            <w:proofErr w:type="spellStart"/>
            <w:r w:rsidR="00ED1321" w:rsidRPr="00ED1321">
              <w:rPr>
                <w:rFonts w:ascii="Arial" w:hAnsi="Arial" w:cs="Arial"/>
              </w:rPr>
              <w:t>racialized</w:t>
            </w:r>
            <w:proofErr w:type="spellEnd"/>
            <w:r w:rsidR="00ED1321" w:rsidRPr="00ED1321">
              <w:rPr>
                <w:rFonts w:ascii="Arial" w:hAnsi="Arial" w:cs="Arial"/>
              </w:rPr>
              <w:t xml:space="preserve"> groups in the US, including intra-group differences related to gender, class, region, sexuality, generation, immigration status, and language fluency</w:t>
            </w:r>
            <w:r w:rsidR="00ED1321" w:rsidRPr="00ED1321">
              <w:rPr>
                <w:rFonts w:ascii="Arial" w:eastAsia="Times New Roman" w:hAnsi="Arial" w:cs="Arial"/>
              </w:rPr>
              <w:t>;</w:t>
            </w:r>
          </w:p>
          <w:p w14:paraId="7675753D" w14:textId="77777777" w:rsidR="00ED1321" w:rsidRPr="00ED1321" w:rsidRDefault="00ED1321" w:rsidP="00B616D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6" w:type="dxa"/>
            <w:tcBorders>
              <w:top w:val="single" w:sz="8" w:space="0" w:color="C0504D" w:themeColor="accent2"/>
              <w:left w:val="single" w:sz="8" w:space="0" w:color="C0504D" w:themeColor="accent2"/>
              <w:bottom w:val="single" w:sz="8" w:space="0" w:color="C0504D" w:themeColor="accent2"/>
            </w:tcBorders>
          </w:tcPr>
          <w:p w14:paraId="131FA84A" w14:textId="5012EF45" w:rsidR="00ED1321" w:rsidRPr="00ED1321" w:rsidRDefault="00B474C0" w:rsidP="00B616D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6.  </w:t>
            </w:r>
            <w:r w:rsidR="00707B18">
              <w:rPr>
                <w:rFonts w:ascii="Arial" w:hAnsi="Arial" w:cs="Arial"/>
              </w:rPr>
              <w:t>Expertise in Specialized Discipline</w:t>
            </w:r>
          </w:p>
        </w:tc>
      </w:tr>
      <w:tr w:rsidR="00ED1321" w:rsidRPr="00ED1321" w14:paraId="289D4959" w14:textId="77777777" w:rsidTr="00A54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top w:val="single" w:sz="8" w:space="0" w:color="C0504D" w:themeColor="accent2"/>
              <w:bottom w:val="single" w:sz="8" w:space="0" w:color="C0504D" w:themeColor="accent2"/>
            </w:tcBorders>
            <w:shd w:val="clear" w:color="auto" w:fill="EEECE1" w:themeFill="background2"/>
          </w:tcPr>
          <w:p w14:paraId="34E5ED5F" w14:textId="77777777" w:rsidR="00ED1321" w:rsidRPr="00ED1321" w:rsidRDefault="00ED1321" w:rsidP="00B616DB">
            <w:pPr>
              <w:rPr>
                <w:rFonts w:ascii="Arial" w:hAnsi="Arial" w:cs="Arial"/>
                <w:b w:val="0"/>
              </w:rPr>
            </w:pPr>
            <w:r w:rsidRPr="00ED1321">
              <w:rPr>
                <w:rFonts w:ascii="Arial" w:hAnsi="Arial" w:cs="Arial"/>
                <w:b w:val="0"/>
              </w:rPr>
              <w:t>4</w:t>
            </w:r>
          </w:p>
        </w:tc>
        <w:tc>
          <w:tcPr>
            <w:tcW w:w="7378" w:type="dxa"/>
            <w:tcBorders>
              <w:top w:val="single" w:sz="8" w:space="0" w:color="C0504D" w:themeColor="accent2"/>
              <w:bottom w:val="single" w:sz="8" w:space="0" w:color="C0504D" w:themeColor="accent2"/>
              <w:right w:val="single" w:sz="8" w:space="0" w:color="C0504D" w:themeColor="accent2"/>
            </w:tcBorders>
            <w:shd w:val="clear" w:color="auto" w:fill="EEECE1" w:themeFill="background2"/>
          </w:tcPr>
          <w:p w14:paraId="73D02A1A" w14:textId="77777777" w:rsidR="00ED1321" w:rsidRPr="00ED1321" w:rsidRDefault="00B616DB" w:rsidP="00B616D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hAnsi="Arial" w:cs="Arial"/>
              </w:rPr>
              <w:t>R</w:t>
            </w:r>
            <w:r w:rsidR="00ED1321" w:rsidRPr="00ED1321">
              <w:rPr>
                <w:rFonts w:ascii="Arial" w:hAnsi="Arial" w:cs="Arial"/>
              </w:rPr>
              <w:t xml:space="preserve">esearch, write, and speak clearly and persuasively </w:t>
            </w:r>
            <w:r>
              <w:rPr>
                <w:rFonts w:ascii="Arial" w:hAnsi="Arial" w:cs="Arial"/>
              </w:rPr>
              <w:t xml:space="preserve">individually and in collaborative contexts </w:t>
            </w:r>
            <w:r w:rsidR="00ED1321" w:rsidRPr="00ED1321">
              <w:rPr>
                <w:rFonts w:ascii="Arial" w:hAnsi="Arial" w:cs="Arial"/>
              </w:rPr>
              <w:t>on issues</w:t>
            </w:r>
            <w:r w:rsidR="00DE44A8">
              <w:rPr>
                <w:rFonts w:ascii="Arial" w:hAnsi="Arial" w:cs="Arial"/>
              </w:rPr>
              <w:t>, ideas, perspectives, and values</w:t>
            </w:r>
            <w:r w:rsidR="00ED1321" w:rsidRPr="00ED1321">
              <w:rPr>
                <w:rFonts w:ascii="Arial" w:hAnsi="Arial" w:cs="Arial"/>
              </w:rPr>
              <w:t xml:space="preserve"> that affect people of color in the United States</w:t>
            </w:r>
            <w:r w:rsidR="00ED1321" w:rsidRPr="00ED1321">
              <w:rPr>
                <w:rFonts w:ascii="Arial" w:eastAsia="Times New Roman" w:hAnsi="Arial" w:cs="Arial"/>
              </w:rPr>
              <w:t>; and</w:t>
            </w:r>
          </w:p>
          <w:p w14:paraId="13EC2A6C" w14:textId="77777777" w:rsidR="00ED1321" w:rsidRPr="00ED1321" w:rsidRDefault="00ED1321" w:rsidP="00B616D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06" w:type="dxa"/>
            <w:tcBorders>
              <w:top w:val="single" w:sz="8" w:space="0" w:color="C0504D" w:themeColor="accent2"/>
              <w:left w:val="single" w:sz="8" w:space="0" w:color="C0504D" w:themeColor="accent2"/>
              <w:bottom w:val="single" w:sz="8" w:space="0" w:color="C0504D" w:themeColor="accent2"/>
            </w:tcBorders>
            <w:shd w:val="clear" w:color="auto" w:fill="EEECE1" w:themeFill="background2"/>
          </w:tcPr>
          <w:p w14:paraId="66243831" w14:textId="01720B07" w:rsidR="00ED1321" w:rsidRDefault="00B474C0" w:rsidP="00B616D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2;  4  </w:t>
            </w:r>
            <w:r w:rsidR="00707B18">
              <w:rPr>
                <w:rFonts w:ascii="Arial" w:hAnsi="Arial" w:cs="Arial"/>
              </w:rPr>
              <w:t>Communication</w:t>
            </w:r>
            <w:r w:rsidR="00DE44A8">
              <w:rPr>
                <w:rFonts w:ascii="Arial" w:hAnsi="Arial" w:cs="Arial"/>
              </w:rPr>
              <w:t>,</w:t>
            </w:r>
          </w:p>
          <w:p w14:paraId="168C8A2B" w14:textId="77777777" w:rsidR="00707B18" w:rsidRPr="00ED1321" w:rsidRDefault="00707B18" w:rsidP="00B616D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Collaboration</w:t>
            </w:r>
          </w:p>
        </w:tc>
      </w:tr>
      <w:tr w:rsidR="00ED1321" w:rsidRPr="00ED1321" w14:paraId="1F26FA58" w14:textId="77777777" w:rsidTr="00A54C75">
        <w:tc>
          <w:tcPr>
            <w:cnfStyle w:val="001000000000" w:firstRow="0" w:lastRow="0" w:firstColumn="1" w:lastColumn="0" w:oddVBand="0" w:evenVBand="0" w:oddHBand="0" w:evenHBand="0" w:firstRowFirstColumn="0" w:firstRowLastColumn="0" w:lastRowFirstColumn="0" w:lastRowLastColumn="0"/>
            <w:tcW w:w="392" w:type="dxa"/>
            <w:tcBorders>
              <w:top w:val="single" w:sz="8" w:space="0" w:color="C0504D" w:themeColor="accent2"/>
              <w:bottom w:val="single" w:sz="8" w:space="0" w:color="C0504D" w:themeColor="accent2"/>
            </w:tcBorders>
          </w:tcPr>
          <w:p w14:paraId="351397E0" w14:textId="77777777" w:rsidR="00ED1321" w:rsidRPr="00ED1321" w:rsidRDefault="00ED1321" w:rsidP="00B616DB">
            <w:pPr>
              <w:rPr>
                <w:rFonts w:ascii="Arial" w:hAnsi="Arial" w:cs="Arial"/>
                <w:b w:val="0"/>
              </w:rPr>
            </w:pPr>
            <w:r w:rsidRPr="00ED1321">
              <w:rPr>
                <w:rFonts w:ascii="Arial" w:hAnsi="Arial" w:cs="Arial"/>
                <w:b w:val="0"/>
              </w:rPr>
              <w:t>5</w:t>
            </w:r>
          </w:p>
        </w:tc>
        <w:tc>
          <w:tcPr>
            <w:tcW w:w="7378" w:type="dxa"/>
            <w:tcBorders>
              <w:top w:val="single" w:sz="8" w:space="0" w:color="C0504D" w:themeColor="accent2"/>
              <w:bottom w:val="single" w:sz="8" w:space="0" w:color="C0504D" w:themeColor="accent2"/>
              <w:right w:val="single" w:sz="8" w:space="0" w:color="C0504D" w:themeColor="accent2"/>
            </w:tcBorders>
          </w:tcPr>
          <w:p w14:paraId="4BB63D39" w14:textId="77777777" w:rsidR="00ED1321" w:rsidRPr="00ED1321" w:rsidRDefault="00DE44A8" w:rsidP="00B616D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w:t>
            </w:r>
            <w:r w:rsidR="00ED1321" w:rsidRPr="00ED1321">
              <w:rPr>
                <w:rFonts w:ascii="Arial" w:hAnsi="Arial" w:cs="Arial"/>
              </w:rPr>
              <w:t xml:space="preserve">articipate in community-based or service-learning projects overseen by Ethnic Studies faculty that link the critical frameworks and key concepts of Ethnic Studies with experiential learning while encouraging students to </w:t>
            </w:r>
            <w:r>
              <w:rPr>
                <w:rFonts w:ascii="Arial" w:hAnsi="Arial" w:cs="Arial"/>
              </w:rPr>
              <w:t xml:space="preserve">demonstrate social responsibility and </w:t>
            </w:r>
            <w:r w:rsidR="00ED1321" w:rsidRPr="00ED1321">
              <w:rPr>
                <w:rFonts w:ascii="Arial" w:hAnsi="Arial" w:cs="Arial"/>
              </w:rPr>
              <w:t>engage in critical reflection about social and environmental justice through experience in community-based organizations.</w:t>
            </w:r>
          </w:p>
          <w:p w14:paraId="29578D2C" w14:textId="77777777" w:rsidR="00ED1321" w:rsidRPr="00ED1321" w:rsidRDefault="00ED1321" w:rsidP="00B616D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6" w:type="dxa"/>
            <w:tcBorders>
              <w:top w:val="single" w:sz="8" w:space="0" w:color="C0504D" w:themeColor="accent2"/>
              <w:left w:val="single" w:sz="8" w:space="0" w:color="C0504D" w:themeColor="accent2"/>
              <w:bottom w:val="single" w:sz="8" w:space="0" w:color="C0504D" w:themeColor="accent2"/>
            </w:tcBorders>
          </w:tcPr>
          <w:p w14:paraId="1ECFA62E" w14:textId="0F1DC0AC" w:rsidR="00ED1321" w:rsidRPr="00ED1321" w:rsidRDefault="00B474C0" w:rsidP="00B616D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5. </w:t>
            </w:r>
            <w:bookmarkStart w:id="0" w:name="_GoBack"/>
            <w:bookmarkEnd w:id="0"/>
            <w:r w:rsidR="00707B18">
              <w:rPr>
                <w:rFonts w:ascii="Arial" w:hAnsi="Arial" w:cs="Arial"/>
              </w:rPr>
              <w:t>Sustainability</w:t>
            </w:r>
          </w:p>
        </w:tc>
      </w:tr>
      <w:tr w:rsidR="00ED1321" w:rsidRPr="007D40A6" w14:paraId="0AB5DA26" w14:textId="77777777" w:rsidTr="00A54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top w:val="single" w:sz="8" w:space="0" w:color="C0504D" w:themeColor="accent2"/>
              <w:bottom w:val="single" w:sz="8" w:space="0" w:color="C0504D" w:themeColor="accent2"/>
            </w:tcBorders>
            <w:shd w:val="clear" w:color="auto" w:fill="EEECE1" w:themeFill="background2"/>
          </w:tcPr>
          <w:p w14:paraId="355ECE52" w14:textId="77777777" w:rsidR="00ED1321" w:rsidRPr="007D40A6" w:rsidRDefault="00ED1321" w:rsidP="00B616DB">
            <w:pPr>
              <w:rPr>
                <w:b w:val="0"/>
                <w:sz w:val="24"/>
                <w:szCs w:val="24"/>
              </w:rPr>
            </w:pPr>
          </w:p>
        </w:tc>
        <w:tc>
          <w:tcPr>
            <w:tcW w:w="7378" w:type="dxa"/>
            <w:tcBorders>
              <w:top w:val="single" w:sz="8" w:space="0" w:color="C0504D" w:themeColor="accent2"/>
              <w:bottom w:val="single" w:sz="8" w:space="0" w:color="C0504D" w:themeColor="accent2"/>
              <w:right w:val="single" w:sz="8" w:space="0" w:color="C0504D" w:themeColor="accent2"/>
            </w:tcBorders>
            <w:shd w:val="clear" w:color="auto" w:fill="EEECE1" w:themeFill="background2"/>
          </w:tcPr>
          <w:p w14:paraId="111DFD27" w14:textId="77777777" w:rsidR="00ED1321" w:rsidRPr="007D40A6" w:rsidRDefault="00ED1321" w:rsidP="00291E7A">
            <w:pPr>
              <w:cnfStyle w:val="000000100000" w:firstRow="0" w:lastRow="0" w:firstColumn="0" w:lastColumn="0" w:oddVBand="0" w:evenVBand="0" w:oddHBand="1" w:evenHBand="0" w:firstRowFirstColumn="0" w:firstRowLastColumn="0" w:lastRowFirstColumn="0" w:lastRowLastColumn="0"/>
              <w:rPr>
                <w:sz w:val="24"/>
                <w:szCs w:val="24"/>
              </w:rPr>
            </w:pPr>
          </w:p>
        </w:tc>
        <w:tc>
          <w:tcPr>
            <w:tcW w:w="1806" w:type="dxa"/>
            <w:tcBorders>
              <w:top w:val="single" w:sz="8" w:space="0" w:color="C0504D" w:themeColor="accent2"/>
              <w:left w:val="single" w:sz="8" w:space="0" w:color="C0504D" w:themeColor="accent2"/>
              <w:bottom w:val="single" w:sz="8" w:space="0" w:color="C0504D" w:themeColor="accent2"/>
            </w:tcBorders>
            <w:shd w:val="clear" w:color="auto" w:fill="EEECE1" w:themeFill="background2"/>
          </w:tcPr>
          <w:p w14:paraId="46858115" w14:textId="77777777" w:rsidR="00ED1321" w:rsidRPr="007D40A6" w:rsidRDefault="00ED1321" w:rsidP="00291E7A">
            <w:pPr>
              <w:cnfStyle w:val="000000100000" w:firstRow="0" w:lastRow="0" w:firstColumn="0" w:lastColumn="0" w:oddVBand="0" w:evenVBand="0" w:oddHBand="1" w:evenHBand="0" w:firstRowFirstColumn="0" w:firstRowLastColumn="0" w:lastRowFirstColumn="0" w:lastRowLastColumn="0"/>
              <w:rPr>
                <w:sz w:val="24"/>
                <w:szCs w:val="24"/>
              </w:rPr>
            </w:pPr>
          </w:p>
        </w:tc>
      </w:tr>
    </w:tbl>
    <w:p w14:paraId="7D7E9D45" w14:textId="77777777" w:rsidR="004F2411" w:rsidRDefault="004F2411" w:rsidP="00FD1185">
      <w:pPr>
        <w:jc w:val="center"/>
        <w:rPr>
          <w:b/>
          <w:color w:val="993300"/>
          <w:sz w:val="36"/>
          <w:szCs w:val="36"/>
          <w:u w:val="single"/>
        </w:rPr>
      </w:pPr>
    </w:p>
    <w:sectPr w:rsidR="004F2411" w:rsidSect="00381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85"/>
    <w:rsid w:val="002151FA"/>
    <w:rsid w:val="00272369"/>
    <w:rsid w:val="0027621A"/>
    <w:rsid w:val="00291E7A"/>
    <w:rsid w:val="00313AAA"/>
    <w:rsid w:val="00381F66"/>
    <w:rsid w:val="003A55BD"/>
    <w:rsid w:val="003A698B"/>
    <w:rsid w:val="003B6588"/>
    <w:rsid w:val="003C21D7"/>
    <w:rsid w:val="004F2411"/>
    <w:rsid w:val="00516831"/>
    <w:rsid w:val="00707B18"/>
    <w:rsid w:val="0077488D"/>
    <w:rsid w:val="00796059"/>
    <w:rsid w:val="007D40A6"/>
    <w:rsid w:val="0085021C"/>
    <w:rsid w:val="008A378F"/>
    <w:rsid w:val="008E7DC4"/>
    <w:rsid w:val="00973881"/>
    <w:rsid w:val="009A6232"/>
    <w:rsid w:val="009D609D"/>
    <w:rsid w:val="00A1587E"/>
    <w:rsid w:val="00A54C75"/>
    <w:rsid w:val="00B32DA3"/>
    <w:rsid w:val="00B474C0"/>
    <w:rsid w:val="00B616DB"/>
    <w:rsid w:val="00B640EE"/>
    <w:rsid w:val="00C23FA1"/>
    <w:rsid w:val="00CE4AA2"/>
    <w:rsid w:val="00D23F0D"/>
    <w:rsid w:val="00D704B2"/>
    <w:rsid w:val="00DE44A8"/>
    <w:rsid w:val="00ED1321"/>
    <w:rsid w:val="00ED3809"/>
    <w:rsid w:val="00F0276E"/>
    <w:rsid w:val="00FD1185"/>
    <w:rsid w:val="00FE1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E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FD118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6">
    <w:name w:val="Colorful Grid Accent 6"/>
    <w:basedOn w:val="TableNormal"/>
    <w:uiPriority w:val="73"/>
    <w:rsid w:val="00FD118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6">
    <w:name w:val="Medium Shading 1 Accent 6"/>
    <w:basedOn w:val="TableNormal"/>
    <w:uiPriority w:val="63"/>
    <w:rsid w:val="00381F6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381F6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1-Accent6">
    <w:name w:val="Medium Grid 1 Accent 6"/>
    <w:basedOn w:val="TableNormal"/>
    <w:uiPriority w:val="67"/>
    <w:rsid w:val="00381F6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6">
    <w:name w:val="Medium Grid 3 Accent 6"/>
    <w:basedOn w:val="TableNormal"/>
    <w:uiPriority w:val="69"/>
    <w:rsid w:val="00381F6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5">
    <w:name w:val="Colorful List Accent 5"/>
    <w:basedOn w:val="TableNormal"/>
    <w:uiPriority w:val="72"/>
    <w:rsid w:val="00381F6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2">
    <w:name w:val="Medium Grid 3 Accent 2"/>
    <w:basedOn w:val="TableNormal"/>
    <w:uiPriority w:val="69"/>
    <w:rsid w:val="00381F6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1-Accent2">
    <w:name w:val="Medium Grid 1 Accent 2"/>
    <w:basedOn w:val="TableNormal"/>
    <w:uiPriority w:val="67"/>
    <w:rsid w:val="00381F6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BalloonText">
    <w:name w:val="Balloon Text"/>
    <w:basedOn w:val="Normal"/>
    <w:link w:val="BalloonTextChar"/>
    <w:uiPriority w:val="99"/>
    <w:semiHidden/>
    <w:unhideWhenUsed/>
    <w:rsid w:val="009A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232"/>
    <w:rPr>
      <w:rFonts w:ascii="Tahoma" w:hAnsi="Tahoma" w:cs="Tahoma"/>
      <w:sz w:val="16"/>
      <w:szCs w:val="16"/>
    </w:rPr>
  </w:style>
  <w:style w:type="table" w:styleId="LightShading-Accent2">
    <w:name w:val="Light Shading Accent 2"/>
    <w:basedOn w:val="TableNormal"/>
    <w:uiPriority w:val="60"/>
    <w:rsid w:val="008502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2">
    <w:name w:val="Medium Shading 1 Accent 2"/>
    <w:basedOn w:val="TableNormal"/>
    <w:uiPriority w:val="63"/>
    <w:rsid w:val="0085021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85021C"/>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ListParagraph">
    <w:name w:val="List Paragraph"/>
    <w:basedOn w:val="Normal"/>
    <w:uiPriority w:val="34"/>
    <w:qFormat/>
    <w:rsid w:val="00B474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FD118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6">
    <w:name w:val="Colorful Grid Accent 6"/>
    <w:basedOn w:val="TableNormal"/>
    <w:uiPriority w:val="73"/>
    <w:rsid w:val="00FD118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6">
    <w:name w:val="Medium Shading 1 Accent 6"/>
    <w:basedOn w:val="TableNormal"/>
    <w:uiPriority w:val="63"/>
    <w:rsid w:val="00381F6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381F6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1-Accent6">
    <w:name w:val="Medium Grid 1 Accent 6"/>
    <w:basedOn w:val="TableNormal"/>
    <w:uiPriority w:val="67"/>
    <w:rsid w:val="00381F6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6">
    <w:name w:val="Medium Grid 3 Accent 6"/>
    <w:basedOn w:val="TableNormal"/>
    <w:uiPriority w:val="69"/>
    <w:rsid w:val="00381F6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5">
    <w:name w:val="Colorful List Accent 5"/>
    <w:basedOn w:val="TableNormal"/>
    <w:uiPriority w:val="72"/>
    <w:rsid w:val="00381F6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2">
    <w:name w:val="Medium Grid 3 Accent 2"/>
    <w:basedOn w:val="TableNormal"/>
    <w:uiPriority w:val="69"/>
    <w:rsid w:val="00381F6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1-Accent2">
    <w:name w:val="Medium Grid 1 Accent 2"/>
    <w:basedOn w:val="TableNormal"/>
    <w:uiPriority w:val="67"/>
    <w:rsid w:val="00381F6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BalloonText">
    <w:name w:val="Balloon Text"/>
    <w:basedOn w:val="Normal"/>
    <w:link w:val="BalloonTextChar"/>
    <w:uiPriority w:val="99"/>
    <w:semiHidden/>
    <w:unhideWhenUsed/>
    <w:rsid w:val="009A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232"/>
    <w:rPr>
      <w:rFonts w:ascii="Tahoma" w:hAnsi="Tahoma" w:cs="Tahoma"/>
      <w:sz w:val="16"/>
      <w:szCs w:val="16"/>
    </w:rPr>
  </w:style>
  <w:style w:type="table" w:styleId="LightShading-Accent2">
    <w:name w:val="Light Shading Accent 2"/>
    <w:basedOn w:val="TableNormal"/>
    <w:uiPriority w:val="60"/>
    <w:rsid w:val="008502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2">
    <w:name w:val="Medium Shading 1 Accent 2"/>
    <w:basedOn w:val="TableNormal"/>
    <w:uiPriority w:val="63"/>
    <w:rsid w:val="0085021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85021C"/>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ListParagraph">
    <w:name w:val="List Paragraph"/>
    <w:basedOn w:val="Normal"/>
    <w:uiPriority w:val="34"/>
    <w:qFormat/>
    <w:rsid w:val="00B47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7E6AD-C3D9-4279-AC4D-2678AFB7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Jiansheng Guo</dc:creator>
  <cp:lastModifiedBy>Jiansheng Guo</cp:lastModifiedBy>
  <cp:revision>2</cp:revision>
  <dcterms:created xsi:type="dcterms:W3CDTF">2014-05-31T00:29:00Z</dcterms:created>
  <dcterms:modified xsi:type="dcterms:W3CDTF">2014-05-31T00:29:00Z</dcterms:modified>
</cp:coreProperties>
</file>