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C0FDF" w14:textId="77777777" w:rsidR="00F24A9C" w:rsidRDefault="00F24A9C" w:rsidP="007A55FE">
      <w:pPr>
        <w:jc w:val="center"/>
        <w:rPr>
          <w:b/>
          <w:u w:val="single"/>
        </w:rPr>
      </w:pPr>
    </w:p>
    <w:p w14:paraId="2589BEE5" w14:textId="77777777" w:rsidR="00F24A9C" w:rsidRDefault="00F24A9C" w:rsidP="007A55FE">
      <w:pPr>
        <w:jc w:val="center"/>
        <w:rPr>
          <w:b/>
          <w:u w:val="single"/>
        </w:rPr>
      </w:pPr>
    </w:p>
    <w:p w14:paraId="306D2BC9" w14:textId="77777777" w:rsidR="00F24A9C" w:rsidRDefault="00F24A9C" w:rsidP="007A55FE">
      <w:pPr>
        <w:jc w:val="center"/>
        <w:rPr>
          <w:b/>
          <w:u w:val="single"/>
        </w:rPr>
      </w:pPr>
    </w:p>
    <w:p w14:paraId="67359AA1" w14:textId="77777777" w:rsidR="00F24A9C" w:rsidRDefault="00F24A9C" w:rsidP="007A55FE">
      <w:pPr>
        <w:jc w:val="center"/>
        <w:rPr>
          <w:b/>
          <w:u w:val="single"/>
        </w:rPr>
      </w:pPr>
    </w:p>
    <w:p w14:paraId="170331AC" w14:textId="609866A9" w:rsidR="007A55FE" w:rsidRPr="001E373E" w:rsidRDefault="007A55FE" w:rsidP="007A55FE">
      <w:pPr>
        <w:jc w:val="center"/>
        <w:rPr>
          <w:b/>
          <w:u w:val="single"/>
        </w:rPr>
      </w:pPr>
      <w:r w:rsidRPr="001E373E">
        <w:rPr>
          <w:b/>
          <w:u w:val="single"/>
        </w:rPr>
        <w:t>2</w:t>
      </w:r>
      <w:r w:rsidR="00F55714">
        <w:rPr>
          <w:b/>
          <w:u w:val="single"/>
        </w:rPr>
        <w:t>013-2014</w:t>
      </w:r>
      <w:r w:rsidRPr="001E373E">
        <w:rPr>
          <w:b/>
          <w:u w:val="single"/>
        </w:rPr>
        <w:t xml:space="preserve"> CLASS FACT Assess</w:t>
      </w:r>
      <w:r w:rsidR="00B87EB1">
        <w:rPr>
          <w:b/>
          <w:u w:val="single"/>
        </w:rPr>
        <w:t>ment Year End Report, June, 2014</w:t>
      </w:r>
    </w:p>
    <w:p w14:paraId="70954BC1" w14:textId="77777777" w:rsidR="007A55FE" w:rsidRPr="001E373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RPr="001E373E" w14:paraId="0842E2EF" w14:textId="77777777" w:rsidTr="007A55FE">
        <w:tc>
          <w:tcPr>
            <w:tcW w:w="3192" w:type="dxa"/>
          </w:tcPr>
          <w:p w14:paraId="2A8814C4" w14:textId="77777777" w:rsidR="007A55FE" w:rsidRPr="001E373E" w:rsidRDefault="007A55FE" w:rsidP="007A55FE">
            <w:pPr>
              <w:jc w:val="center"/>
              <w:rPr>
                <w:rFonts w:ascii="Times New Roman" w:hAnsi="Times New Roman" w:cs="Times New Roman"/>
                <w:b/>
              </w:rPr>
            </w:pPr>
            <w:r w:rsidRPr="001E373E">
              <w:rPr>
                <w:rFonts w:ascii="Times New Roman" w:hAnsi="Times New Roman" w:cs="Times New Roman"/>
                <w:b/>
              </w:rPr>
              <w:t>Program Name(s)</w:t>
            </w:r>
          </w:p>
        </w:tc>
        <w:tc>
          <w:tcPr>
            <w:tcW w:w="3192" w:type="dxa"/>
          </w:tcPr>
          <w:p w14:paraId="41915B2D" w14:textId="77777777" w:rsidR="007A55FE" w:rsidRPr="001E373E" w:rsidRDefault="007A55FE" w:rsidP="007A55FE">
            <w:pPr>
              <w:jc w:val="center"/>
              <w:rPr>
                <w:rFonts w:ascii="Times New Roman" w:hAnsi="Times New Roman" w:cs="Times New Roman"/>
                <w:b/>
              </w:rPr>
            </w:pPr>
            <w:r w:rsidRPr="001E373E">
              <w:rPr>
                <w:rFonts w:ascii="Times New Roman" w:hAnsi="Times New Roman" w:cs="Times New Roman"/>
                <w:b/>
              </w:rPr>
              <w:t>FACT Faculty Fellow</w:t>
            </w:r>
          </w:p>
        </w:tc>
        <w:tc>
          <w:tcPr>
            <w:tcW w:w="3192" w:type="dxa"/>
          </w:tcPr>
          <w:p w14:paraId="00639B21" w14:textId="77777777" w:rsidR="007A55FE" w:rsidRPr="001E373E" w:rsidRDefault="007A55FE" w:rsidP="007A55FE">
            <w:pPr>
              <w:jc w:val="center"/>
              <w:rPr>
                <w:rFonts w:ascii="Times New Roman" w:hAnsi="Times New Roman" w:cs="Times New Roman"/>
                <w:b/>
              </w:rPr>
            </w:pPr>
            <w:r w:rsidRPr="001E373E">
              <w:rPr>
                <w:rFonts w:ascii="Times New Roman" w:hAnsi="Times New Roman" w:cs="Times New Roman"/>
                <w:b/>
              </w:rPr>
              <w:t>Department Chair</w:t>
            </w:r>
          </w:p>
        </w:tc>
      </w:tr>
      <w:tr w:rsidR="007A55FE" w:rsidRPr="001E373E" w14:paraId="59BB8649" w14:textId="77777777" w:rsidTr="007A55FE">
        <w:tc>
          <w:tcPr>
            <w:tcW w:w="3192" w:type="dxa"/>
          </w:tcPr>
          <w:p w14:paraId="0908A92B" w14:textId="77777777" w:rsidR="007A55FE" w:rsidRPr="001E373E" w:rsidRDefault="005D470C" w:rsidP="007A55FE">
            <w:pPr>
              <w:jc w:val="center"/>
              <w:rPr>
                <w:rFonts w:ascii="Times New Roman" w:hAnsi="Times New Roman" w:cs="Times New Roman"/>
                <w:b/>
              </w:rPr>
            </w:pPr>
            <w:r w:rsidRPr="001E373E">
              <w:rPr>
                <w:rFonts w:ascii="Times New Roman" w:hAnsi="Times New Roman" w:cs="Times New Roman"/>
                <w:b/>
              </w:rPr>
              <w:t>History</w:t>
            </w:r>
            <w:r w:rsidR="00907CEB" w:rsidRPr="001E373E">
              <w:rPr>
                <w:rFonts w:ascii="Times New Roman" w:hAnsi="Times New Roman" w:cs="Times New Roman"/>
                <w:b/>
              </w:rPr>
              <w:t xml:space="preserve"> B.A.</w:t>
            </w:r>
            <w:r w:rsidR="0037181C" w:rsidRPr="001E373E">
              <w:rPr>
                <w:rFonts w:ascii="Times New Roman" w:hAnsi="Times New Roman" w:cs="Times New Roman"/>
                <w:b/>
              </w:rPr>
              <w:t xml:space="preserve"> &amp;</w:t>
            </w:r>
            <w:r w:rsidR="00E72EB1" w:rsidRPr="001E373E">
              <w:rPr>
                <w:rFonts w:ascii="Times New Roman" w:hAnsi="Times New Roman" w:cs="Times New Roman"/>
                <w:b/>
              </w:rPr>
              <w:t xml:space="preserve"> M.A.</w:t>
            </w:r>
          </w:p>
        </w:tc>
        <w:tc>
          <w:tcPr>
            <w:tcW w:w="3192" w:type="dxa"/>
          </w:tcPr>
          <w:p w14:paraId="2C4E9D45" w14:textId="6F01D55D" w:rsidR="007A55FE" w:rsidRPr="001E373E" w:rsidRDefault="005D470C" w:rsidP="00F55714">
            <w:pPr>
              <w:jc w:val="center"/>
              <w:rPr>
                <w:rFonts w:ascii="Times New Roman" w:hAnsi="Times New Roman" w:cs="Times New Roman"/>
                <w:b/>
              </w:rPr>
            </w:pPr>
            <w:r w:rsidRPr="001E373E">
              <w:rPr>
                <w:rFonts w:ascii="Times New Roman" w:hAnsi="Times New Roman" w:cs="Times New Roman"/>
                <w:b/>
              </w:rPr>
              <w:t xml:space="preserve">Professor </w:t>
            </w:r>
            <w:r w:rsidR="00F55714">
              <w:rPr>
                <w:rFonts w:ascii="Times New Roman" w:hAnsi="Times New Roman" w:cs="Times New Roman"/>
                <w:b/>
              </w:rPr>
              <w:t>Khal Schneider</w:t>
            </w:r>
          </w:p>
        </w:tc>
        <w:tc>
          <w:tcPr>
            <w:tcW w:w="3192" w:type="dxa"/>
          </w:tcPr>
          <w:p w14:paraId="5EF435A9" w14:textId="77777777" w:rsidR="007A55FE" w:rsidRPr="001E373E" w:rsidRDefault="005D470C" w:rsidP="007A55FE">
            <w:pPr>
              <w:jc w:val="center"/>
              <w:rPr>
                <w:rFonts w:ascii="Times New Roman" w:hAnsi="Times New Roman" w:cs="Times New Roman"/>
                <w:b/>
              </w:rPr>
            </w:pPr>
            <w:r w:rsidRPr="001E373E">
              <w:rPr>
                <w:rFonts w:ascii="Times New Roman" w:hAnsi="Times New Roman" w:cs="Times New Roman"/>
                <w:b/>
              </w:rPr>
              <w:t>Professor Linda Ivey</w:t>
            </w:r>
          </w:p>
        </w:tc>
      </w:tr>
    </w:tbl>
    <w:p w14:paraId="0A1B7BF5" w14:textId="77777777" w:rsidR="007A55FE" w:rsidRPr="001E373E" w:rsidRDefault="007A55FE" w:rsidP="007A55FE">
      <w:pPr>
        <w:jc w:val="center"/>
        <w:rPr>
          <w:b/>
        </w:rPr>
      </w:pPr>
    </w:p>
    <w:p w14:paraId="20E17F22" w14:textId="77777777" w:rsidR="007A55FE" w:rsidRPr="001E373E" w:rsidRDefault="007A55FE" w:rsidP="007A55FE">
      <w:pPr>
        <w:rPr>
          <w:b/>
        </w:rPr>
      </w:pPr>
      <w:r w:rsidRPr="001E373E">
        <w:rPr>
          <w:b/>
        </w:rPr>
        <w:t>A. Program Student Learning Outcomes</w:t>
      </w:r>
    </w:p>
    <w:tbl>
      <w:tblPr>
        <w:tblStyle w:val="TableGrid"/>
        <w:tblW w:w="0" w:type="auto"/>
        <w:tblLook w:val="04A0" w:firstRow="1" w:lastRow="0" w:firstColumn="1" w:lastColumn="0" w:noHBand="0" w:noVBand="1"/>
      </w:tblPr>
      <w:tblGrid>
        <w:gridCol w:w="9576"/>
      </w:tblGrid>
      <w:tr w:rsidR="007A55FE" w:rsidRPr="00AD6105" w14:paraId="24F1AE5C" w14:textId="77777777" w:rsidTr="0060380E">
        <w:tc>
          <w:tcPr>
            <w:tcW w:w="9576" w:type="dxa"/>
          </w:tcPr>
          <w:p w14:paraId="05D6F786" w14:textId="77777777" w:rsidR="005D470C" w:rsidRPr="000457CE" w:rsidRDefault="00E72EB1" w:rsidP="005D470C">
            <w:pPr>
              <w:rPr>
                <w:rFonts w:eastAsia="Times New Roman" w:cs="Times New Roman"/>
                <w:b/>
                <w:sz w:val="22"/>
                <w:szCs w:val="22"/>
              </w:rPr>
            </w:pPr>
            <w:r w:rsidRPr="000457CE">
              <w:rPr>
                <w:rFonts w:eastAsia="Times New Roman" w:cs="Times New Roman"/>
                <w:b/>
                <w:sz w:val="22"/>
                <w:szCs w:val="22"/>
              </w:rPr>
              <w:t>B.A. degree in History</w:t>
            </w:r>
          </w:p>
          <w:p w14:paraId="4E4EBD00" w14:textId="77777777" w:rsidR="001B35B5" w:rsidRPr="000457CE" w:rsidRDefault="001B35B5" w:rsidP="001B35B5">
            <w:pPr>
              <w:rPr>
                <w:rFonts w:eastAsia="Times New Roman" w:cs="Times New Roman"/>
                <w:sz w:val="22"/>
                <w:szCs w:val="22"/>
              </w:rPr>
            </w:pPr>
            <w:r w:rsidRPr="000457CE">
              <w:rPr>
                <w:rFonts w:eastAsia="Times New Roman" w:cs="Times New Roman"/>
                <w:sz w:val="22"/>
                <w:szCs w:val="22"/>
              </w:rPr>
              <w:t>Students graduating with a B.A. in History from Cal State East Bay will be able to:</w:t>
            </w:r>
          </w:p>
          <w:p w14:paraId="38254D4F" w14:textId="1E8182B3"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1.</w:t>
            </w:r>
            <w:r w:rsidRPr="000457CE">
              <w:rPr>
                <w:rFonts w:eastAsia="Times New Roman" w:cs="Times New Roman"/>
                <w:sz w:val="22"/>
                <w:szCs w:val="22"/>
              </w:rPr>
              <w:tab/>
              <w:t>know basic analytic concepts for assembling, organizing, and interpreting historical evidence, and achieve digital literacy in accessing and presenting historical materials;</w:t>
            </w:r>
          </w:p>
          <w:p w14:paraId="64F80916" w14:textId="464DA43E"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2.</w:t>
            </w:r>
            <w:r w:rsidRPr="000457CE">
              <w:rPr>
                <w:rFonts w:eastAsia="Times New Roman" w:cs="Times New Roman"/>
                <w:sz w:val="22"/>
                <w:szCs w:val="22"/>
              </w:rPr>
              <w:tab/>
              <w:t>demonstrate significant knowledge of major events and trends in their area of concentration;</w:t>
            </w:r>
          </w:p>
          <w:p w14:paraId="33FE05A6" w14:textId="26CE0FE7"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3.</w:t>
            </w:r>
            <w:r w:rsidRPr="000457CE">
              <w:rPr>
                <w:rFonts w:eastAsia="Times New Roman" w:cs="Times New Roman"/>
                <w:sz w:val="22"/>
                <w:szCs w:val="22"/>
              </w:rPr>
              <w:tab/>
              <w:t>write and speak clearly and persuasively about historical themes and topics, and work collaboratively with others in solving historical problems;</w:t>
            </w:r>
          </w:p>
          <w:p w14:paraId="42F3D73A" w14:textId="77777777"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4.</w:t>
            </w:r>
            <w:r w:rsidRPr="000457CE">
              <w:rPr>
                <w:rFonts w:eastAsia="Times New Roman" w:cs="Times New Roman"/>
                <w:sz w:val="22"/>
                <w:szCs w:val="22"/>
              </w:rPr>
              <w:tab/>
              <w:t>conduct historical research in primary sources, provide original interpretation of sources, and accurately reference  all sources; and</w:t>
            </w:r>
          </w:p>
          <w:p w14:paraId="51DB4A12" w14:textId="77777777"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5.</w:t>
            </w:r>
            <w:r w:rsidRPr="000457CE">
              <w:rPr>
                <w:rFonts w:eastAsia="Times New Roman" w:cs="Times New Roman"/>
                <w:sz w:val="22"/>
                <w:szCs w:val="22"/>
              </w:rPr>
              <w:tab/>
            </w:r>
            <w:proofErr w:type="gramStart"/>
            <w:r w:rsidRPr="000457CE">
              <w:rPr>
                <w:rFonts w:eastAsia="Times New Roman" w:cs="Times New Roman"/>
                <w:sz w:val="22"/>
                <w:szCs w:val="22"/>
              </w:rPr>
              <w:t>comprehend</w:t>
            </w:r>
            <w:proofErr w:type="gramEnd"/>
            <w:r w:rsidRPr="000457CE">
              <w:rPr>
                <w:rFonts w:eastAsia="Times New Roman" w:cs="Times New Roman"/>
                <w:sz w:val="22"/>
                <w:szCs w:val="22"/>
              </w:rPr>
              <w:t xml:space="preserve"> differences and similarities among diverse peoples and cultures over time and develop an historical perspective on social responsibility and sustainability.</w:t>
            </w:r>
          </w:p>
          <w:p w14:paraId="4D9EEC4D" w14:textId="450A9B4E" w:rsidR="001B35B5" w:rsidRPr="000457CE" w:rsidRDefault="001B35B5" w:rsidP="001B35B5">
            <w:pPr>
              <w:tabs>
                <w:tab w:val="left" w:pos="720"/>
                <w:tab w:val="left" w:pos="2970"/>
              </w:tabs>
              <w:ind w:left="720" w:hanging="360"/>
              <w:rPr>
                <w:rFonts w:eastAsia="Times New Roman" w:cs="Times New Roman"/>
                <w:sz w:val="22"/>
                <w:szCs w:val="22"/>
              </w:rPr>
            </w:pPr>
            <w:r w:rsidRPr="000457CE">
              <w:rPr>
                <w:rFonts w:eastAsia="Times New Roman" w:cs="Times New Roman"/>
                <w:sz w:val="22"/>
                <w:szCs w:val="22"/>
              </w:rPr>
              <w:tab/>
            </w:r>
            <w:r w:rsidRPr="000457CE">
              <w:rPr>
                <w:rFonts w:eastAsia="Times New Roman" w:cs="Times New Roman"/>
                <w:sz w:val="22"/>
                <w:szCs w:val="22"/>
              </w:rPr>
              <w:tab/>
            </w:r>
          </w:p>
          <w:p w14:paraId="245A3708" w14:textId="74E8EEA2" w:rsidR="001B35B5" w:rsidRPr="000457CE" w:rsidRDefault="001B35B5" w:rsidP="001B35B5">
            <w:pPr>
              <w:tabs>
                <w:tab w:val="left" w:pos="360"/>
              </w:tabs>
              <w:rPr>
                <w:rFonts w:eastAsia="Times New Roman" w:cs="Times New Roman"/>
                <w:b/>
                <w:sz w:val="22"/>
                <w:szCs w:val="22"/>
              </w:rPr>
            </w:pPr>
            <w:r w:rsidRPr="000457CE">
              <w:rPr>
                <w:rFonts w:eastAsia="Times New Roman" w:cs="Times New Roman"/>
                <w:b/>
                <w:sz w:val="22"/>
                <w:szCs w:val="22"/>
              </w:rPr>
              <w:t>M.A. degree in History</w:t>
            </w:r>
          </w:p>
          <w:p w14:paraId="58D33F93" w14:textId="16FFF816" w:rsidR="001B35B5" w:rsidRPr="000457CE" w:rsidRDefault="001B35B5" w:rsidP="008602A2">
            <w:pPr>
              <w:rPr>
                <w:rFonts w:eastAsia="Times New Roman" w:cs="Times New Roman"/>
                <w:sz w:val="22"/>
                <w:szCs w:val="22"/>
              </w:rPr>
            </w:pPr>
            <w:r w:rsidRPr="000457CE">
              <w:rPr>
                <w:rFonts w:eastAsia="Times New Roman" w:cs="Times New Roman"/>
                <w:sz w:val="22"/>
                <w:szCs w:val="22"/>
              </w:rPr>
              <w:t>Students graduating with a M.A. in History from Cal State East Bay will be able to:</w:t>
            </w:r>
          </w:p>
          <w:p w14:paraId="29CD5133" w14:textId="77777777" w:rsidR="008602A2" w:rsidRPr="000457CE" w:rsidRDefault="001B35B5" w:rsidP="008602A2">
            <w:pPr>
              <w:pStyle w:val="ListParagraph"/>
              <w:numPr>
                <w:ilvl w:val="0"/>
                <w:numId w:val="8"/>
              </w:numPr>
              <w:spacing w:line="240" w:lineRule="auto"/>
              <w:rPr>
                <w:rFonts w:cs="Times New Roman"/>
              </w:rPr>
            </w:pPr>
            <w:r w:rsidRPr="000457CE">
              <w:rPr>
                <w:rFonts w:cs="Times New Roman"/>
              </w:rPr>
              <w:t>possess in-depth knowledge of at least two of the following fields, one of which must be outside the U.S.: Ancient and Medieval Europe, Modern Europe, Modern China, Modern Japan, California and the West, Early America, the Civil War, U.S. Women's History, American Intellectual History, Native American History, and/or Latin America;</w:t>
            </w:r>
          </w:p>
          <w:p w14:paraId="21D9D4D8" w14:textId="77777777" w:rsidR="008602A2" w:rsidRPr="000457CE" w:rsidRDefault="008602A2" w:rsidP="008602A2">
            <w:pPr>
              <w:pStyle w:val="ListParagraph"/>
              <w:numPr>
                <w:ilvl w:val="0"/>
                <w:numId w:val="8"/>
              </w:numPr>
              <w:spacing w:line="240" w:lineRule="auto"/>
              <w:rPr>
                <w:rFonts w:cs="Times New Roman"/>
              </w:rPr>
            </w:pPr>
            <w:r w:rsidRPr="000457CE">
              <w:rPr>
                <w:rFonts w:cs="Times New Roman"/>
              </w:rPr>
              <w:t>understand major arguments and themes in contemporary historiography, cross-cultural and interdisciplinary approaches to historical study, and humanistic values;</w:t>
            </w:r>
          </w:p>
          <w:p w14:paraId="25352E6C" w14:textId="77777777" w:rsidR="008602A2" w:rsidRPr="000457CE" w:rsidRDefault="008602A2" w:rsidP="008602A2">
            <w:pPr>
              <w:pStyle w:val="ListParagraph"/>
              <w:numPr>
                <w:ilvl w:val="0"/>
                <w:numId w:val="8"/>
              </w:numPr>
              <w:spacing w:line="240" w:lineRule="auto"/>
              <w:rPr>
                <w:rFonts w:cs="Times New Roman"/>
              </w:rPr>
            </w:pPr>
            <w:r w:rsidRPr="000457CE">
              <w:rPr>
                <w:rFonts w:cs="Times New Roman"/>
              </w:rPr>
              <w:t>demonstrate familiarity with Bay Area research libraries, archives, special collections, and digital sources;</w:t>
            </w:r>
          </w:p>
          <w:p w14:paraId="3E2ECBE2" w14:textId="77777777" w:rsidR="008602A2" w:rsidRPr="000457CE" w:rsidRDefault="008602A2" w:rsidP="008602A2">
            <w:pPr>
              <w:pStyle w:val="ListParagraph"/>
              <w:numPr>
                <w:ilvl w:val="0"/>
                <w:numId w:val="8"/>
              </w:numPr>
              <w:spacing w:line="240" w:lineRule="auto"/>
              <w:rPr>
                <w:rFonts w:cs="Times New Roman"/>
              </w:rPr>
            </w:pPr>
            <w:r w:rsidRPr="000457CE">
              <w:rPr>
                <w:rFonts w:cs="Times New Roman"/>
              </w:rPr>
              <w:t>possess advanced writing and interpretive skills for analyzing both secondary and primary sources, and demonstrate advanced research abilities;</w:t>
            </w:r>
          </w:p>
          <w:p w14:paraId="7FF72EAC" w14:textId="24508015" w:rsidR="008602A2" w:rsidRPr="000457CE" w:rsidRDefault="008602A2" w:rsidP="008602A2">
            <w:pPr>
              <w:pStyle w:val="ListParagraph"/>
              <w:numPr>
                <w:ilvl w:val="0"/>
                <w:numId w:val="8"/>
              </w:numPr>
              <w:spacing w:line="240" w:lineRule="auto"/>
              <w:rPr>
                <w:rFonts w:cs="Times New Roman"/>
              </w:rPr>
            </w:pPr>
            <w:r w:rsidRPr="000457CE">
              <w:rPr>
                <w:rFonts w:cs="Times New Roman"/>
              </w:rPr>
              <w:t>complete a major independent project in history; and</w:t>
            </w:r>
          </w:p>
          <w:p w14:paraId="4C885354" w14:textId="5C7AB66A" w:rsidR="00E72EB1" w:rsidRPr="008602A2" w:rsidRDefault="008602A2" w:rsidP="000C1CA1">
            <w:pPr>
              <w:pStyle w:val="ListParagraph"/>
              <w:numPr>
                <w:ilvl w:val="0"/>
                <w:numId w:val="8"/>
              </w:numPr>
              <w:spacing w:line="240" w:lineRule="auto"/>
              <w:rPr>
                <w:rFonts w:ascii="Times New Roman" w:hAnsi="Times New Roman" w:cs="Times New Roman"/>
                <w:sz w:val="20"/>
                <w:szCs w:val="20"/>
              </w:rPr>
            </w:pPr>
            <w:proofErr w:type="gramStart"/>
            <w:r w:rsidRPr="000457CE">
              <w:rPr>
                <w:rFonts w:cs="Times New Roman"/>
              </w:rPr>
              <w:t>observe</w:t>
            </w:r>
            <w:proofErr w:type="gramEnd"/>
            <w:r w:rsidRPr="000457CE">
              <w:rPr>
                <w:rFonts w:cs="Times New Roman"/>
              </w:rPr>
              <w:t xml:space="preserve"> the standards of academic integrity and attribution of sources, and practice the values of the historical profession, including ethics and standards for work in research libraries, on the Internet, at professional conferences, and at interviews for employment.</w:t>
            </w:r>
          </w:p>
        </w:tc>
      </w:tr>
    </w:tbl>
    <w:p w14:paraId="66BAC806" w14:textId="77777777" w:rsidR="007617FA" w:rsidRPr="00AD6105" w:rsidRDefault="007617FA" w:rsidP="007A55FE">
      <w:pPr>
        <w:rPr>
          <w:b/>
          <w:sz w:val="20"/>
          <w:szCs w:val="20"/>
          <w:u w:val="single"/>
        </w:rPr>
      </w:pPr>
    </w:p>
    <w:p w14:paraId="26988EC2" w14:textId="77777777" w:rsidR="007A55FE" w:rsidRPr="001E373E" w:rsidRDefault="007A55FE" w:rsidP="00F24A9C">
      <w:pPr>
        <w:keepNext/>
        <w:rPr>
          <w:b/>
        </w:rPr>
      </w:pPr>
      <w:bookmarkStart w:id="0" w:name="_GoBack"/>
      <w:r w:rsidRPr="001E373E">
        <w:rPr>
          <w:b/>
        </w:rPr>
        <w:lastRenderedPageBreak/>
        <w:t>B. Program Student Learning Outcome(s) Assessed</w:t>
      </w:r>
    </w:p>
    <w:p w14:paraId="45A976A0" w14:textId="77777777" w:rsidR="007A55FE" w:rsidRPr="00AD6105" w:rsidRDefault="007A55FE" w:rsidP="00F24A9C">
      <w:pPr>
        <w:pStyle w:val="ListParagraph"/>
        <w:keepNext/>
        <w:spacing w:after="0" w:line="240" w:lineRule="auto"/>
        <w:rPr>
          <w:rFonts w:ascii="Times New Roman" w:hAnsi="Times New Roman" w:cs="Times New Roman"/>
          <w:sz w:val="20"/>
          <w:szCs w:val="20"/>
        </w:rPr>
      </w:pPr>
    </w:p>
    <w:tbl>
      <w:tblPr>
        <w:tblStyle w:val="TableGrid"/>
        <w:tblW w:w="9576" w:type="dxa"/>
        <w:tblBorders>
          <w:insideH w:val="none" w:sz="0" w:space="0" w:color="auto"/>
        </w:tblBorders>
        <w:tblLook w:val="04A0" w:firstRow="1" w:lastRow="0" w:firstColumn="1" w:lastColumn="0" w:noHBand="0" w:noVBand="1"/>
      </w:tblPr>
      <w:tblGrid>
        <w:gridCol w:w="9576"/>
      </w:tblGrid>
      <w:tr w:rsidR="00AD6105" w:rsidRPr="00AD6105" w14:paraId="49A82487" w14:textId="77777777" w:rsidTr="000457CE">
        <w:tc>
          <w:tcPr>
            <w:tcW w:w="9576" w:type="dxa"/>
          </w:tcPr>
          <w:p w14:paraId="0D6E2621" w14:textId="6AE746CC" w:rsidR="00AD6105" w:rsidRPr="000457CE" w:rsidRDefault="00AD6105" w:rsidP="00F24A9C">
            <w:pPr>
              <w:keepNext/>
              <w:rPr>
                <w:rFonts w:cs="Times New Roman"/>
                <w:sz w:val="22"/>
                <w:szCs w:val="22"/>
              </w:rPr>
            </w:pPr>
            <w:r w:rsidRPr="000457CE">
              <w:rPr>
                <w:rFonts w:eastAsia="Times New Roman" w:cs="Times New Roman"/>
                <w:b/>
                <w:sz w:val="22"/>
                <w:szCs w:val="22"/>
              </w:rPr>
              <w:t>B.A.</w:t>
            </w:r>
            <w:r w:rsidRPr="000457CE">
              <w:rPr>
                <w:rFonts w:eastAsia="Times New Roman" w:cs="Times New Roman"/>
                <w:sz w:val="22"/>
                <w:szCs w:val="22"/>
              </w:rPr>
              <w:t xml:space="preserve"> = </w:t>
            </w:r>
            <w:r w:rsidR="0097262C">
              <w:rPr>
                <w:rFonts w:eastAsia="Times New Roman" w:cs="Times New Roman"/>
                <w:sz w:val="22"/>
                <w:szCs w:val="22"/>
              </w:rPr>
              <w:t>#3</w:t>
            </w:r>
            <w:r w:rsidR="00D673B3">
              <w:rPr>
                <w:rFonts w:eastAsia="Times New Roman" w:cs="Times New Roman"/>
                <w:sz w:val="22"/>
                <w:szCs w:val="22"/>
              </w:rPr>
              <w:t xml:space="preserve"> </w:t>
            </w:r>
            <w:r w:rsidR="0097262C" w:rsidRPr="000457CE">
              <w:rPr>
                <w:rFonts w:eastAsia="Times New Roman" w:cs="Times New Roman"/>
                <w:sz w:val="22"/>
                <w:szCs w:val="22"/>
              </w:rPr>
              <w:t>write and speak clearly and persuasively about historical themes and topics, and work collaboratively with others</w:t>
            </w:r>
            <w:r w:rsidR="0097262C">
              <w:rPr>
                <w:rFonts w:eastAsia="Times New Roman" w:cs="Times New Roman"/>
                <w:sz w:val="22"/>
                <w:szCs w:val="22"/>
              </w:rPr>
              <w:t xml:space="preserve"> in solving historical problems  </w:t>
            </w:r>
          </w:p>
          <w:p w14:paraId="1138C347" w14:textId="77777777" w:rsidR="008602A2" w:rsidRPr="000457CE" w:rsidRDefault="008602A2" w:rsidP="00F24A9C">
            <w:pPr>
              <w:keepNext/>
              <w:rPr>
                <w:rFonts w:cs="Times New Roman"/>
                <w:sz w:val="22"/>
                <w:szCs w:val="22"/>
              </w:rPr>
            </w:pPr>
          </w:p>
        </w:tc>
      </w:tr>
      <w:tr w:rsidR="00AD6105" w:rsidRPr="00AD6105" w14:paraId="33C30C44" w14:textId="77777777" w:rsidTr="000457CE">
        <w:tc>
          <w:tcPr>
            <w:tcW w:w="9576" w:type="dxa"/>
          </w:tcPr>
          <w:p w14:paraId="528E2F8D" w14:textId="242794DE" w:rsidR="008602A2" w:rsidRPr="000457CE" w:rsidRDefault="0037181C" w:rsidP="00F24A9C">
            <w:pPr>
              <w:keepNext/>
              <w:rPr>
                <w:rFonts w:cs="Times New Roman"/>
                <w:sz w:val="22"/>
                <w:szCs w:val="22"/>
              </w:rPr>
            </w:pPr>
            <w:r w:rsidRPr="000457CE">
              <w:rPr>
                <w:rFonts w:eastAsia="Times New Roman" w:cs="Times New Roman"/>
                <w:b/>
                <w:sz w:val="22"/>
                <w:szCs w:val="22"/>
              </w:rPr>
              <w:t>M.</w:t>
            </w:r>
            <w:r w:rsidR="00AD6105" w:rsidRPr="000457CE">
              <w:rPr>
                <w:rFonts w:eastAsia="Times New Roman" w:cs="Times New Roman"/>
                <w:b/>
                <w:sz w:val="22"/>
                <w:szCs w:val="22"/>
              </w:rPr>
              <w:t>A</w:t>
            </w:r>
            <w:r w:rsidRPr="000457CE">
              <w:rPr>
                <w:rFonts w:eastAsia="Times New Roman" w:cs="Times New Roman"/>
                <w:b/>
                <w:sz w:val="22"/>
                <w:szCs w:val="22"/>
              </w:rPr>
              <w:t>.</w:t>
            </w:r>
            <w:r w:rsidR="00AD6105" w:rsidRPr="000457CE">
              <w:rPr>
                <w:rFonts w:eastAsia="Times New Roman" w:cs="Times New Roman"/>
                <w:sz w:val="22"/>
                <w:szCs w:val="22"/>
              </w:rPr>
              <w:t xml:space="preserve"> = </w:t>
            </w:r>
            <w:r w:rsidR="00597127">
              <w:rPr>
                <w:rFonts w:cs="Arial"/>
                <w:szCs w:val="20"/>
              </w:rPr>
              <w:t xml:space="preserve">Department introducing new course HIST 6050 for purposes of assessment; </w:t>
            </w:r>
            <w:r w:rsidR="0097262C">
              <w:rPr>
                <w:rFonts w:cs="Arial"/>
                <w:szCs w:val="20"/>
              </w:rPr>
              <w:t>will be offered Spring 2015 beginning with the cohort that entered Fall 2013.  This course w</w:t>
            </w:r>
            <w:r w:rsidR="00597127">
              <w:rPr>
                <w:rFonts w:cs="Arial"/>
                <w:szCs w:val="20"/>
              </w:rPr>
              <w:t xml:space="preserve">ill assess all 6 </w:t>
            </w:r>
            <w:r w:rsidR="0097262C">
              <w:rPr>
                <w:rFonts w:cs="Arial"/>
                <w:szCs w:val="20"/>
              </w:rPr>
              <w:t xml:space="preserve">MA </w:t>
            </w:r>
            <w:r w:rsidR="00597127">
              <w:rPr>
                <w:rFonts w:cs="Arial"/>
                <w:szCs w:val="20"/>
              </w:rPr>
              <w:t>SLOs.</w:t>
            </w:r>
          </w:p>
        </w:tc>
      </w:tr>
      <w:bookmarkEnd w:id="0"/>
    </w:tbl>
    <w:p w14:paraId="5CBA5096" w14:textId="77777777" w:rsidR="007A55FE" w:rsidRDefault="007A55FE" w:rsidP="007A55FE">
      <w:pPr>
        <w:pStyle w:val="ListParagraph"/>
        <w:spacing w:line="240" w:lineRule="auto"/>
        <w:rPr>
          <w:rFonts w:ascii="Times New Roman" w:hAnsi="Times New Roman" w:cs="Times New Roman"/>
          <w:sz w:val="20"/>
          <w:szCs w:val="20"/>
        </w:rPr>
      </w:pPr>
    </w:p>
    <w:p w14:paraId="72B27A0F" w14:textId="77777777" w:rsidR="007A55FE" w:rsidRPr="001E373E" w:rsidRDefault="007A55FE" w:rsidP="007A55FE">
      <w:pPr>
        <w:rPr>
          <w:b/>
        </w:rPr>
      </w:pPr>
      <w:r w:rsidRPr="001E373E">
        <w:rPr>
          <w:b/>
        </w:rPr>
        <w:t>C. Summary of Assessment Process</w:t>
      </w:r>
    </w:p>
    <w:p w14:paraId="44017D0C" w14:textId="77777777" w:rsidR="007A55FE" w:rsidRPr="00AD6105" w:rsidRDefault="007A55FE" w:rsidP="007A55FE">
      <w:pPr>
        <w:pStyle w:val="ListParagraph"/>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7A55FE" w:rsidRPr="00AD6105" w14:paraId="1A6E9157" w14:textId="77777777" w:rsidTr="0060380E">
        <w:tc>
          <w:tcPr>
            <w:tcW w:w="9576" w:type="dxa"/>
          </w:tcPr>
          <w:p w14:paraId="5087A408" w14:textId="09220A90" w:rsidR="00AD6105" w:rsidRDefault="00AD6105" w:rsidP="00A56B65">
            <w:pPr>
              <w:rPr>
                <w:rFonts w:cs="Times New Roman"/>
                <w:sz w:val="22"/>
                <w:szCs w:val="22"/>
              </w:rPr>
            </w:pPr>
            <w:r w:rsidRPr="000457CE">
              <w:rPr>
                <w:rFonts w:cs="Times New Roman"/>
                <w:b/>
                <w:i/>
                <w:sz w:val="22"/>
                <w:szCs w:val="22"/>
              </w:rPr>
              <w:t xml:space="preserve">FOR B.A.: </w:t>
            </w:r>
            <w:r w:rsidR="0097262C" w:rsidRPr="000457CE">
              <w:rPr>
                <w:rFonts w:cs="Times New Roman"/>
                <w:sz w:val="22"/>
                <w:szCs w:val="22"/>
              </w:rPr>
              <w:t xml:space="preserve">The History Department regularly assesses the 4 core courses in the B.A. with </w:t>
            </w:r>
            <w:r w:rsidR="0097262C" w:rsidRPr="000457CE">
              <w:rPr>
                <w:rFonts w:cs="Times New Roman"/>
                <w:i/>
                <w:sz w:val="22"/>
                <w:szCs w:val="22"/>
              </w:rPr>
              <w:t xml:space="preserve">summative entrance and exit questionnaires, </w:t>
            </w:r>
            <w:r w:rsidR="0097262C" w:rsidRPr="000457CE">
              <w:rPr>
                <w:rFonts w:cs="Times New Roman"/>
                <w:sz w:val="22"/>
                <w:szCs w:val="22"/>
              </w:rPr>
              <w:t xml:space="preserve">with responses divided into the following </w:t>
            </w:r>
            <w:r w:rsidR="0097262C" w:rsidRPr="000457CE">
              <w:rPr>
                <w:rFonts w:cs="Times New Roman"/>
                <w:i/>
                <w:sz w:val="22"/>
                <w:szCs w:val="22"/>
              </w:rPr>
              <w:t>4 categories of analysis</w:t>
            </w:r>
            <w:r w:rsidR="0097262C" w:rsidRPr="000457CE">
              <w:rPr>
                <w:rFonts w:cs="Times New Roman"/>
                <w:sz w:val="22"/>
                <w:szCs w:val="22"/>
              </w:rPr>
              <w:t>: “I strongly agree, “I agree,” “I somewhat agree,” and “I disagree.”</w:t>
            </w:r>
            <w:r w:rsidR="0097262C">
              <w:rPr>
                <w:rFonts w:cs="Times New Roman"/>
                <w:sz w:val="22"/>
                <w:szCs w:val="22"/>
              </w:rPr>
              <w:t xml:space="preserve"> This year, per t</w:t>
            </w:r>
            <w:r w:rsidR="0097262C" w:rsidRPr="000457CE">
              <w:rPr>
                <w:rFonts w:cs="Times New Roman"/>
                <w:sz w:val="22"/>
                <w:szCs w:val="22"/>
              </w:rPr>
              <w:t xml:space="preserve">he new assessment process (see 5-Year Plan posted at CLASS website), we </w:t>
            </w:r>
            <w:r w:rsidR="00A56B65">
              <w:rPr>
                <w:rFonts w:cs="Times New Roman"/>
                <w:sz w:val="22"/>
                <w:szCs w:val="22"/>
              </w:rPr>
              <w:t xml:space="preserve">evaluated </w:t>
            </w:r>
            <w:r w:rsidR="0097262C">
              <w:rPr>
                <w:rFonts w:cs="Times New Roman"/>
                <w:sz w:val="22"/>
                <w:szCs w:val="22"/>
              </w:rPr>
              <w:t>outcome #3</w:t>
            </w:r>
            <w:r w:rsidR="00A56B65">
              <w:rPr>
                <w:rFonts w:cs="Times New Roman"/>
                <w:sz w:val="22"/>
                <w:szCs w:val="22"/>
              </w:rPr>
              <w:t xml:space="preserve"> in all four of our core courses: 2010, 3010, 4030, </w:t>
            </w:r>
            <w:proofErr w:type="gramStart"/>
            <w:r w:rsidR="00A56B65">
              <w:rPr>
                <w:rFonts w:cs="Times New Roman"/>
                <w:sz w:val="22"/>
                <w:szCs w:val="22"/>
              </w:rPr>
              <w:t>4031</w:t>
            </w:r>
            <w:proofErr w:type="gramEnd"/>
            <w:r w:rsidR="00A56B65">
              <w:rPr>
                <w:rFonts w:cs="Times New Roman"/>
                <w:sz w:val="22"/>
                <w:szCs w:val="22"/>
              </w:rPr>
              <w:t xml:space="preserve">. For each course students complete a Beginning Assessment questionnaire and a Final Assessment.  </w:t>
            </w:r>
            <w:r w:rsidR="00FE6501">
              <w:rPr>
                <w:rFonts w:cs="Times New Roman"/>
                <w:sz w:val="22"/>
                <w:szCs w:val="22"/>
              </w:rPr>
              <w:t xml:space="preserve">The assessment compared responses to the questions pertaining to writing and speaking persuasively.  </w:t>
            </w:r>
          </w:p>
          <w:p w14:paraId="5B2F2805" w14:textId="56C6D88E" w:rsidR="00A56B65" w:rsidRPr="00661C8E" w:rsidRDefault="00A56B65" w:rsidP="00A56B65">
            <w:pPr>
              <w:rPr>
                <w:rFonts w:cs="Times New Roman"/>
                <w:sz w:val="22"/>
                <w:szCs w:val="22"/>
                <w:u w:val="single"/>
              </w:rPr>
            </w:pPr>
            <w:r w:rsidRPr="00661C8E">
              <w:rPr>
                <w:rFonts w:cs="Times New Roman"/>
                <w:sz w:val="22"/>
                <w:szCs w:val="22"/>
                <w:u w:val="single"/>
              </w:rPr>
              <w:t>In 2010, 4 questions pertain to writing and speaking persuasively.</w:t>
            </w:r>
          </w:p>
          <w:p w14:paraId="653A94A5" w14:textId="397DDF34" w:rsidR="00661C8E" w:rsidRPr="00ED27A3" w:rsidRDefault="00661C8E" w:rsidP="00A56B65">
            <w:pPr>
              <w:rPr>
                <w:rFonts w:cs="Times New Roman"/>
                <w:i/>
                <w:sz w:val="20"/>
                <w:szCs w:val="20"/>
              </w:rPr>
            </w:pPr>
            <w:r w:rsidRPr="00ED27A3">
              <w:rPr>
                <w:rFonts w:cs="Times New Roman"/>
                <w:i/>
                <w:sz w:val="20"/>
                <w:szCs w:val="20"/>
              </w:rPr>
              <w:t>“I am able to present a thesis and develop an historical argument in my own writing”</w:t>
            </w:r>
          </w:p>
          <w:p w14:paraId="2CE8985F" w14:textId="2F5C79EB" w:rsidR="00661C8E" w:rsidRPr="00ED27A3" w:rsidRDefault="00661C8E" w:rsidP="00A56B65">
            <w:pPr>
              <w:rPr>
                <w:rFonts w:cs="Times New Roman"/>
                <w:i/>
                <w:sz w:val="20"/>
                <w:szCs w:val="20"/>
              </w:rPr>
            </w:pPr>
            <w:r w:rsidRPr="00ED27A3">
              <w:rPr>
                <w:rFonts w:cs="Times New Roman"/>
                <w:i/>
                <w:sz w:val="20"/>
                <w:szCs w:val="20"/>
              </w:rPr>
              <w:t>“I understand basic grammar and punctuation rules”</w:t>
            </w:r>
          </w:p>
          <w:p w14:paraId="09BE0B62" w14:textId="22EC2BA5" w:rsidR="00661C8E" w:rsidRPr="00ED27A3" w:rsidRDefault="00661C8E" w:rsidP="00A56B65">
            <w:pPr>
              <w:rPr>
                <w:rFonts w:cs="Times New Roman"/>
                <w:i/>
                <w:sz w:val="20"/>
                <w:szCs w:val="20"/>
              </w:rPr>
            </w:pPr>
            <w:r w:rsidRPr="00ED27A3">
              <w:rPr>
                <w:rFonts w:cs="Times New Roman"/>
                <w:i/>
                <w:sz w:val="20"/>
                <w:szCs w:val="20"/>
              </w:rPr>
              <w:t>“I know how to take notes and cite sources as a historian would”</w:t>
            </w:r>
            <w:r w:rsidRPr="00ED27A3">
              <w:rPr>
                <w:rFonts w:cs="Times New Roman"/>
                <w:i/>
                <w:sz w:val="20"/>
                <w:szCs w:val="20"/>
              </w:rPr>
              <w:br/>
              <w:t>“I am able to express my own ideas orally and in class”</w:t>
            </w:r>
          </w:p>
          <w:p w14:paraId="4944B1A7" w14:textId="3820A0D5" w:rsidR="00A56B65" w:rsidRPr="00ED27A3" w:rsidRDefault="00A56B65" w:rsidP="00A56B65">
            <w:pPr>
              <w:rPr>
                <w:rFonts w:cs="Times New Roman"/>
                <w:sz w:val="22"/>
                <w:szCs w:val="22"/>
                <w:u w:val="single"/>
              </w:rPr>
            </w:pPr>
            <w:r w:rsidRPr="00ED27A3">
              <w:rPr>
                <w:rFonts w:cs="Times New Roman"/>
                <w:sz w:val="22"/>
                <w:szCs w:val="22"/>
                <w:u w:val="single"/>
              </w:rPr>
              <w:t>In 3010, 5 questions pertain to writing and speaking persuasively.</w:t>
            </w:r>
          </w:p>
          <w:p w14:paraId="78A27FC7" w14:textId="1A3B7A10" w:rsidR="00ED27A3" w:rsidRPr="003A4A1D" w:rsidRDefault="00ED27A3" w:rsidP="00A56B65">
            <w:pPr>
              <w:rPr>
                <w:rFonts w:cs="Times New Roman"/>
                <w:i/>
                <w:sz w:val="20"/>
                <w:szCs w:val="20"/>
              </w:rPr>
            </w:pPr>
            <w:r w:rsidRPr="003A4A1D">
              <w:rPr>
                <w:rFonts w:cs="Times New Roman"/>
                <w:i/>
                <w:sz w:val="20"/>
                <w:szCs w:val="20"/>
              </w:rPr>
              <w:t>“I am able to present a thesis and organize and support a historical argument using evidence (both primary and secondary sources)”</w:t>
            </w:r>
          </w:p>
          <w:p w14:paraId="76C668D0" w14:textId="5AC5B4E5" w:rsidR="00ED27A3" w:rsidRPr="003A4A1D" w:rsidRDefault="00ED27A3" w:rsidP="00A56B65">
            <w:pPr>
              <w:rPr>
                <w:rFonts w:cs="Times New Roman"/>
                <w:i/>
                <w:sz w:val="20"/>
                <w:szCs w:val="20"/>
              </w:rPr>
            </w:pPr>
            <w:r w:rsidRPr="003A4A1D">
              <w:rPr>
                <w:rFonts w:cs="Times New Roman"/>
                <w:i/>
                <w:sz w:val="20"/>
                <w:szCs w:val="20"/>
              </w:rPr>
              <w:t>“I am able to write clear and grammatical prose”</w:t>
            </w:r>
          </w:p>
          <w:p w14:paraId="6DB988BC" w14:textId="3F341E39" w:rsidR="00ED27A3" w:rsidRPr="003A4A1D" w:rsidRDefault="00ED27A3" w:rsidP="00A56B65">
            <w:pPr>
              <w:rPr>
                <w:rFonts w:cs="Times New Roman"/>
                <w:i/>
                <w:sz w:val="20"/>
                <w:szCs w:val="20"/>
              </w:rPr>
            </w:pPr>
            <w:r w:rsidRPr="003A4A1D">
              <w:rPr>
                <w:rFonts w:cs="Times New Roman"/>
                <w:i/>
                <w:sz w:val="20"/>
                <w:szCs w:val="20"/>
              </w:rPr>
              <w:t>“I know how to cite sources and can properly format both footnote and bibliographical entries”</w:t>
            </w:r>
          </w:p>
          <w:p w14:paraId="4D785795" w14:textId="6BFAAACA" w:rsidR="00ED27A3" w:rsidRPr="003A4A1D" w:rsidRDefault="00ED27A3" w:rsidP="00A56B65">
            <w:pPr>
              <w:rPr>
                <w:rFonts w:cs="Times New Roman"/>
                <w:i/>
                <w:sz w:val="20"/>
                <w:szCs w:val="20"/>
              </w:rPr>
            </w:pPr>
            <w:r w:rsidRPr="003A4A1D">
              <w:rPr>
                <w:rFonts w:cs="Times New Roman"/>
                <w:i/>
                <w:sz w:val="20"/>
                <w:szCs w:val="20"/>
              </w:rPr>
              <w:t>“I am able to revise my own work”</w:t>
            </w:r>
          </w:p>
          <w:p w14:paraId="0A770784" w14:textId="6D24EA3E" w:rsidR="00ED27A3" w:rsidRPr="003A4A1D" w:rsidRDefault="00ED27A3" w:rsidP="00A56B65">
            <w:pPr>
              <w:rPr>
                <w:rFonts w:cs="Times New Roman"/>
                <w:i/>
                <w:sz w:val="20"/>
                <w:szCs w:val="20"/>
              </w:rPr>
            </w:pPr>
            <w:r w:rsidRPr="003A4A1D">
              <w:rPr>
                <w:rFonts w:cs="Times New Roman"/>
                <w:i/>
                <w:sz w:val="20"/>
                <w:szCs w:val="20"/>
              </w:rPr>
              <w:t>“I am able to express my arguments orally in class”</w:t>
            </w:r>
          </w:p>
          <w:p w14:paraId="17589EE4" w14:textId="2AB5B38B" w:rsidR="00A56B65" w:rsidRPr="003B4197" w:rsidRDefault="00A56B65" w:rsidP="00A56B65">
            <w:pPr>
              <w:rPr>
                <w:rFonts w:cs="Times New Roman"/>
                <w:sz w:val="22"/>
                <w:szCs w:val="22"/>
                <w:u w:val="single"/>
              </w:rPr>
            </w:pPr>
            <w:r w:rsidRPr="003B4197">
              <w:rPr>
                <w:rFonts w:cs="Times New Roman"/>
                <w:sz w:val="22"/>
                <w:szCs w:val="22"/>
                <w:u w:val="single"/>
              </w:rPr>
              <w:t>In 4030, 3 questions pertain to writing and speaking persuasively</w:t>
            </w:r>
            <w:r w:rsidR="003B4197" w:rsidRPr="003B4197">
              <w:rPr>
                <w:rFonts w:cs="Times New Roman"/>
                <w:sz w:val="22"/>
                <w:szCs w:val="22"/>
                <w:u w:val="single"/>
              </w:rPr>
              <w:t>.</w:t>
            </w:r>
          </w:p>
          <w:p w14:paraId="56739205" w14:textId="51AC3207" w:rsidR="003B4197" w:rsidRPr="00FF4D52" w:rsidRDefault="00FF4D52" w:rsidP="00A56B65">
            <w:pPr>
              <w:rPr>
                <w:rFonts w:cs="Times New Roman"/>
                <w:i/>
                <w:sz w:val="20"/>
                <w:szCs w:val="20"/>
              </w:rPr>
            </w:pPr>
            <w:r w:rsidRPr="00FF4D52">
              <w:rPr>
                <w:rFonts w:cs="Times New Roman"/>
                <w:i/>
                <w:sz w:val="20"/>
                <w:szCs w:val="20"/>
              </w:rPr>
              <w:t>“I am able to articulate orally the basic principles of a school of thought”</w:t>
            </w:r>
          </w:p>
          <w:p w14:paraId="56081241" w14:textId="3FDD05AD" w:rsidR="00FF4D52" w:rsidRPr="00FF4D52" w:rsidRDefault="00FF4D52" w:rsidP="00A56B65">
            <w:pPr>
              <w:rPr>
                <w:rFonts w:cs="Times New Roman"/>
                <w:i/>
                <w:sz w:val="20"/>
                <w:szCs w:val="20"/>
              </w:rPr>
            </w:pPr>
            <w:r w:rsidRPr="00FF4D52">
              <w:rPr>
                <w:rFonts w:cs="Times New Roman"/>
                <w:i/>
                <w:sz w:val="20"/>
                <w:szCs w:val="20"/>
              </w:rPr>
              <w:t>“I am able to defend a position on assigned texts”</w:t>
            </w:r>
          </w:p>
          <w:p w14:paraId="1D2FA686" w14:textId="69B2BA2F" w:rsidR="00FF4D52" w:rsidRPr="00FF4D52" w:rsidRDefault="00FF4D52" w:rsidP="00A56B65">
            <w:pPr>
              <w:rPr>
                <w:rFonts w:cs="Times New Roman"/>
                <w:i/>
                <w:sz w:val="20"/>
                <w:szCs w:val="20"/>
              </w:rPr>
            </w:pPr>
            <w:r w:rsidRPr="00FF4D52">
              <w:rPr>
                <w:rFonts w:cs="Times New Roman"/>
                <w:i/>
                <w:sz w:val="20"/>
                <w:szCs w:val="20"/>
              </w:rPr>
              <w:t xml:space="preserve">I am able to organize and write a </w:t>
            </w:r>
            <w:proofErr w:type="spellStart"/>
            <w:r w:rsidRPr="00FF4D52">
              <w:rPr>
                <w:rFonts w:cs="Times New Roman"/>
                <w:i/>
                <w:sz w:val="20"/>
                <w:szCs w:val="20"/>
              </w:rPr>
              <w:t>historiographic</w:t>
            </w:r>
            <w:proofErr w:type="spellEnd"/>
            <w:r w:rsidRPr="00FF4D52">
              <w:rPr>
                <w:rFonts w:cs="Times New Roman"/>
                <w:i/>
                <w:sz w:val="20"/>
                <w:szCs w:val="20"/>
              </w:rPr>
              <w:t xml:space="preserve"> argument”</w:t>
            </w:r>
          </w:p>
          <w:p w14:paraId="21C0CC0F" w14:textId="598C53F7" w:rsidR="00A56B65" w:rsidRPr="00FF4D52" w:rsidRDefault="00A56B65" w:rsidP="00A56B65">
            <w:pPr>
              <w:rPr>
                <w:rFonts w:cs="Times New Roman"/>
                <w:sz w:val="22"/>
                <w:szCs w:val="22"/>
                <w:u w:val="single"/>
              </w:rPr>
            </w:pPr>
            <w:r w:rsidRPr="00FF4D52">
              <w:rPr>
                <w:rFonts w:cs="Times New Roman"/>
                <w:sz w:val="22"/>
                <w:szCs w:val="22"/>
                <w:u w:val="single"/>
              </w:rPr>
              <w:t xml:space="preserve">In 4031, </w:t>
            </w:r>
            <w:r w:rsidR="00AA1A73">
              <w:rPr>
                <w:rFonts w:cs="Times New Roman"/>
                <w:sz w:val="22"/>
                <w:szCs w:val="22"/>
                <w:u w:val="single"/>
              </w:rPr>
              <w:t>5</w:t>
            </w:r>
            <w:r w:rsidRPr="00FF4D52">
              <w:rPr>
                <w:rFonts w:cs="Times New Roman"/>
                <w:sz w:val="22"/>
                <w:szCs w:val="22"/>
                <w:u w:val="single"/>
              </w:rPr>
              <w:t xml:space="preserve"> questions pertain to writing and speaking persuasively</w:t>
            </w:r>
          </w:p>
          <w:p w14:paraId="31B0DD5B" w14:textId="77777777" w:rsidR="00A56B65" w:rsidRDefault="00AA1A73" w:rsidP="00A56B65">
            <w:pPr>
              <w:rPr>
                <w:rFonts w:cs="Times New Roman"/>
                <w:i/>
                <w:sz w:val="20"/>
                <w:szCs w:val="20"/>
              </w:rPr>
            </w:pPr>
            <w:r>
              <w:rPr>
                <w:rFonts w:cs="Times New Roman"/>
                <w:i/>
                <w:sz w:val="20"/>
                <w:szCs w:val="20"/>
              </w:rPr>
              <w:t>“I am able to draft a research proposal, including description of the subject and scope of the project, a working thesis, and likely location of primary sources”</w:t>
            </w:r>
          </w:p>
          <w:p w14:paraId="7AD8DFC0" w14:textId="77777777" w:rsidR="00AA1A73" w:rsidRDefault="00AA1A73" w:rsidP="00A56B65">
            <w:pPr>
              <w:rPr>
                <w:rFonts w:cs="Times New Roman"/>
                <w:i/>
                <w:sz w:val="20"/>
                <w:szCs w:val="20"/>
              </w:rPr>
            </w:pPr>
            <w:r>
              <w:rPr>
                <w:rFonts w:cs="Times New Roman"/>
                <w:i/>
                <w:sz w:val="20"/>
                <w:szCs w:val="20"/>
              </w:rPr>
              <w:t>“I am able to present a thesis and develop an argument based on links between my secondary and primary sources”</w:t>
            </w:r>
          </w:p>
          <w:p w14:paraId="03045BC4" w14:textId="77777777" w:rsidR="00AA1A73" w:rsidRDefault="00AA1A73" w:rsidP="00A56B65">
            <w:pPr>
              <w:rPr>
                <w:rFonts w:cs="Times New Roman"/>
                <w:i/>
                <w:sz w:val="20"/>
                <w:szCs w:val="20"/>
              </w:rPr>
            </w:pPr>
            <w:r>
              <w:rPr>
                <w:rFonts w:cs="Times New Roman"/>
                <w:i/>
                <w:sz w:val="20"/>
                <w:szCs w:val="20"/>
              </w:rPr>
              <w:t>“I have mastery of sound grammar and style”</w:t>
            </w:r>
          </w:p>
          <w:p w14:paraId="736C1465" w14:textId="77777777" w:rsidR="00AA1A73" w:rsidRDefault="00AA1A73" w:rsidP="00A56B65">
            <w:pPr>
              <w:rPr>
                <w:rFonts w:cs="Times New Roman"/>
                <w:i/>
                <w:sz w:val="20"/>
                <w:szCs w:val="20"/>
              </w:rPr>
            </w:pPr>
            <w:r>
              <w:rPr>
                <w:rFonts w:cs="Times New Roman"/>
                <w:i/>
                <w:sz w:val="20"/>
                <w:szCs w:val="20"/>
              </w:rPr>
              <w:t>“I have mastery of scholarly citation and bibliographic form”</w:t>
            </w:r>
          </w:p>
          <w:p w14:paraId="58CF0E90" w14:textId="3B2E1FEB" w:rsidR="00AA1A73" w:rsidRPr="007F2FDC" w:rsidRDefault="00AA1A73" w:rsidP="00A56B65">
            <w:pPr>
              <w:rPr>
                <w:rFonts w:cs="Times New Roman"/>
                <w:i/>
                <w:sz w:val="20"/>
                <w:szCs w:val="20"/>
              </w:rPr>
            </w:pPr>
            <w:r>
              <w:rPr>
                <w:rFonts w:cs="Times New Roman"/>
                <w:i/>
                <w:sz w:val="20"/>
                <w:szCs w:val="20"/>
              </w:rPr>
              <w:t>“I am able to orally present research findings, focusing on my thesis, supporting primary evidence, and illuminating findings.”</w:t>
            </w:r>
          </w:p>
        </w:tc>
      </w:tr>
    </w:tbl>
    <w:p w14:paraId="40DA2403" w14:textId="77777777" w:rsidR="00940B2C" w:rsidRDefault="00940B2C" w:rsidP="00940B2C">
      <w:pPr>
        <w:rPr>
          <w:rFonts w:eastAsiaTheme="minorHAnsi"/>
        </w:rPr>
      </w:pPr>
    </w:p>
    <w:p w14:paraId="5AACE740" w14:textId="77777777" w:rsidR="007A55FE" w:rsidRPr="001E373E" w:rsidRDefault="007A55FE" w:rsidP="00F24A9C">
      <w:pPr>
        <w:keepNext/>
      </w:pPr>
      <w:r w:rsidRPr="001E373E">
        <w:rPr>
          <w:b/>
        </w:rPr>
        <w:lastRenderedPageBreak/>
        <w:t xml:space="preserve">D. Summary of Assessment Results </w:t>
      </w:r>
    </w:p>
    <w:p w14:paraId="36306C0D" w14:textId="77777777" w:rsidR="007617FA" w:rsidRPr="00AD6105" w:rsidRDefault="007617FA" w:rsidP="00F24A9C">
      <w:pPr>
        <w:keepNext/>
        <w:rPr>
          <w:sz w:val="20"/>
          <w:szCs w:val="20"/>
        </w:rPr>
      </w:pPr>
    </w:p>
    <w:tbl>
      <w:tblPr>
        <w:tblStyle w:val="TableGrid"/>
        <w:tblW w:w="0" w:type="auto"/>
        <w:tblLook w:val="04A0" w:firstRow="1" w:lastRow="0" w:firstColumn="1" w:lastColumn="0" w:noHBand="0" w:noVBand="1"/>
      </w:tblPr>
      <w:tblGrid>
        <w:gridCol w:w="9576"/>
      </w:tblGrid>
      <w:tr w:rsidR="007617FA" w:rsidRPr="00AD6105" w14:paraId="776BB3DA" w14:textId="77777777" w:rsidTr="0060380E">
        <w:tc>
          <w:tcPr>
            <w:tcW w:w="9576" w:type="dxa"/>
          </w:tcPr>
          <w:p w14:paraId="5FA41AFE" w14:textId="12113327" w:rsidR="008602A2" w:rsidRDefault="00AD6105" w:rsidP="00F24A9C">
            <w:pPr>
              <w:keepNext/>
              <w:rPr>
                <w:rFonts w:cs="Times New Roman"/>
                <w:b/>
                <w:i/>
                <w:sz w:val="22"/>
                <w:szCs w:val="22"/>
              </w:rPr>
            </w:pPr>
            <w:r w:rsidRPr="000457CE">
              <w:rPr>
                <w:rFonts w:cs="Times New Roman"/>
                <w:b/>
                <w:i/>
                <w:sz w:val="22"/>
                <w:szCs w:val="22"/>
              </w:rPr>
              <w:t>FOR B.A:</w:t>
            </w:r>
          </w:p>
          <w:p w14:paraId="35AC78D0" w14:textId="7E5E0994" w:rsidR="00A56B65" w:rsidRDefault="00A56B65" w:rsidP="00F24A9C">
            <w:pPr>
              <w:keepNext/>
              <w:rPr>
                <w:rFonts w:cs="Times New Roman"/>
                <w:sz w:val="22"/>
                <w:szCs w:val="22"/>
              </w:rPr>
            </w:pPr>
            <w:r>
              <w:rPr>
                <w:rFonts w:cs="Times New Roman"/>
                <w:sz w:val="22"/>
                <w:szCs w:val="22"/>
              </w:rPr>
              <w:t>HIST 2010:</w:t>
            </w:r>
            <w:r w:rsidR="00661C8E">
              <w:rPr>
                <w:rFonts w:cs="Times New Roman"/>
                <w:sz w:val="22"/>
                <w:szCs w:val="22"/>
              </w:rPr>
              <w:t xml:space="preserve"> Responses to the 4 questions pertaining to writing and speaking persuasively from the Beginning and Final Assessment Questionnaires showed that a high percentage of students began the course fairly confident in their writing and speaking skills, but an even greater percentage left the course confident in those skills.  </w:t>
            </w:r>
            <w:r w:rsidR="00855C7D">
              <w:rPr>
                <w:rFonts w:cs="Times New Roman"/>
                <w:sz w:val="22"/>
                <w:szCs w:val="22"/>
              </w:rPr>
              <w:t xml:space="preserve">At the end of the course, “Strongly Agree” was the majority response of the students and no </w:t>
            </w:r>
            <w:r w:rsidR="00ED27A3">
              <w:rPr>
                <w:rFonts w:cs="Times New Roman"/>
                <w:sz w:val="22"/>
                <w:szCs w:val="22"/>
              </w:rPr>
              <w:t xml:space="preserve">responded </w:t>
            </w:r>
            <w:r w:rsidR="00855C7D">
              <w:rPr>
                <w:rFonts w:cs="Times New Roman"/>
                <w:sz w:val="22"/>
                <w:szCs w:val="22"/>
              </w:rPr>
              <w:t xml:space="preserve">“Disagree” to any of the questions.  </w:t>
            </w:r>
            <w:r w:rsidR="00661C8E">
              <w:rPr>
                <w:rFonts w:cs="Times New Roman"/>
                <w:sz w:val="22"/>
                <w:szCs w:val="22"/>
              </w:rPr>
              <w:t xml:space="preserve">Beginning: “Strongly Agree”: </w:t>
            </w:r>
            <w:r w:rsidR="00661C8E" w:rsidRPr="00855C7D">
              <w:rPr>
                <w:rFonts w:cs="Times New Roman"/>
                <w:b/>
                <w:sz w:val="22"/>
                <w:szCs w:val="22"/>
                <w:u w:val="single"/>
              </w:rPr>
              <w:t>27.5%</w:t>
            </w:r>
            <w:r w:rsidR="00661C8E">
              <w:rPr>
                <w:rFonts w:cs="Times New Roman"/>
                <w:sz w:val="22"/>
                <w:szCs w:val="22"/>
              </w:rPr>
              <w:t xml:space="preserve"> “Agree”: 47.5%; “Somewhat Agree”: 21.25%; “Disagree”: 3.75%. Final: </w:t>
            </w:r>
            <w:r w:rsidR="00855C7D">
              <w:rPr>
                <w:rFonts w:cs="Times New Roman"/>
                <w:sz w:val="22"/>
                <w:szCs w:val="22"/>
              </w:rPr>
              <w:t xml:space="preserve">“Strongly Agree”: </w:t>
            </w:r>
            <w:r w:rsidR="00855C7D" w:rsidRPr="00855C7D">
              <w:rPr>
                <w:rFonts w:cs="Times New Roman"/>
                <w:b/>
                <w:sz w:val="22"/>
                <w:szCs w:val="22"/>
                <w:u w:val="single"/>
              </w:rPr>
              <w:t>52 %</w:t>
            </w:r>
            <w:r w:rsidR="00855C7D">
              <w:rPr>
                <w:rFonts w:cs="Times New Roman"/>
                <w:sz w:val="22"/>
                <w:szCs w:val="22"/>
              </w:rPr>
              <w:t xml:space="preserve"> “Agree”: 44% “Somewhat Agree”: 4%; “Disagree”: </w:t>
            </w:r>
            <w:r w:rsidR="00855C7D" w:rsidRPr="003B4197">
              <w:rPr>
                <w:rFonts w:cs="Times New Roman"/>
                <w:b/>
                <w:sz w:val="22"/>
                <w:szCs w:val="22"/>
                <w:u w:val="single"/>
              </w:rPr>
              <w:t>0%.</w:t>
            </w:r>
          </w:p>
          <w:p w14:paraId="44C69A10" w14:textId="77777777" w:rsidR="00661C8E" w:rsidRDefault="00661C8E" w:rsidP="00F24A9C">
            <w:pPr>
              <w:keepNext/>
              <w:rPr>
                <w:rFonts w:cs="Times New Roman"/>
                <w:sz w:val="22"/>
                <w:szCs w:val="22"/>
              </w:rPr>
            </w:pPr>
          </w:p>
          <w:p w14:paraId="0025B4C6" w14:textId="095895B7" w:rsidR="00A56B65" w:rsidRDefault="00A56B65" w:rsidP="00F24A9C">
            <w:pPr>
              <w:keepNext/>
              <w:rPr>
                <w:rFonts w:cs="Times New Roman"/>
                <w:sz w:val="22"/>
                <w:szCs w:val="22"/>
              </w:rPr>
            </w:pPr>
            <w:r>
              <w:rPr>
                <w:rFonts w:cs="Times New Roman"/>
                <w:sz w:val="22"/>
                <w:szCs w:val="22"/>
              </w:rPr>
              <w:t>HIST 3010:</w:t>
            </w:r>
            <w:r w:rsidR="00661C8E">
              <w:rPr>
                <w:rFonts w:cs="Times New Roman"/>
                <w:sz w:val="22"/>
                <w:szCs w:val="22"/>
              </w:rPr>
              <w:t xml:space="preserve"> </w:t>
            </w:r>
            <w:r w:rsidR="00FC72C7">
              <w:rPr>
                <w:rFonts w:cs="Times New Roman"/>
                <w:sz w:val="22"/>
                <w:szCs w:val="22"/>
              </w:rPr>
              <w:t xml:space="preserve">Responses to the 5 questions pertaining to writing and speaking persuasively from the Beginning and Final Assessment Questionnaires </w:t>
            </w:r>
            <w:r w:rsidR="00B0211D">
              <w:rPr>
                <w:rFonts w:cs="Times New Roman"/>
                <w:sz w:val="22"/>
                <w:szCs w:val="22"/>
              </w:rPr>
              <w:t>showed that a high percentage of students began the course fairly confident in their writing and speaking skills, but an even greater percentage left the course confident in those skills.  At the end of the course, “S</w:t>
            </w:r>
            <w:r w:rsidR="00ED27A3">
              <w:rPr>
                <w:rFonts w:cs="Times New Roman"/>
                <w:sz w:val="22"/>
                <w:szCs w:val="22"/>
              </w:rPr>
              <w:t xml:space="preserve">trongly Agree” was the most common </w:t>
            </w:r>
            <w:r w:rsidR="00B0211D">
              <w:rPr>
                <w:rFonts w:cs="Times New Roman"/>
                <w:sz w:val="22"/>
                <w:szCs w:val="22"/>
              </w:rPr>
              <w:t xml:space="preserve">response of the students and no students </w:t>
            </w:r>
            <w:r w:rsidR="00ED27A3">
              <w:rPr>
                <w:rFonts w:cs="Times New Roman"/>
                <w:sz w:val="22"/>
                <w:szCs w:val="22"/>
              </w:rPr>
              <w:t>responded</w:t>
            </w:r>
            <w:r w:rsidR="00B0211D">
              <w:rPr>
                <w:rFonts w:cs="Times New Roman"/>
                <w:sz w:val="22"/>
                <w:szCs w:val="22"/>
              </w:rPr>
              <w:t xml:space="preserve"> “Disagree” to any of the questions.  Beginning: “Strongly Agree”: </w:t>
            </w:r>
            <w:r w:rsidR="00B0211D">
              <w:rPr>
                <w:rFonts w:cs="Times New Roman"/>
                <w:b/>
                <w:sz w:val="22"/>
                <w:szCs w:val="22"/>
                <w:u w:val="single"/>
              </w:rPr>
              <w:t xml:space="preserve">27 </w:t>
            </w:r>
            <w:r w:rsidR="00B0211D" w:rsidRPr="00855C7D">
              <w:rPr>
                <w:rFonts w:cs="Times New Roman"/>
                <w:b/>
                <w:sz w:val="22"/>
                <w:szCs w:val="22"/>
                <w:u w:val="single"/>
              </w:rPr>
              <w:t>%</w:t>
            </w:r>
            <w:r w:rsidR="00B0211D">
              <w:rPr>
                <w:rFonts w:cs="Times New Roman"/>
                <w:sz w:val="22"/>
                <w:szCs w:val="22"/>
              </w:rPr>
              <w:t xml:space="preserve"> “Agree”: 47 %; “Somewhat Agree”: 22%; “Disagree”: 4%. Final: “Strongly Agree”: </w:t>
            </w:r>
            <w:r w:rsidR="00ED27A3">
              <w:rPr>
                <w:rFonts w:cs="Times New Roman"/>
                <w:b/>
                <w:sz w:val="22"/>
                <w:szCs w:val="22"/>
                <w:u w:val="single"/>
              </w:rPr>
              <w:t>49</w:t>
            </w:r>
            <w:r w:rsidR="00B0211D" w:rsidRPr="00855C7D">
              <w:rPr>
                <w:rFonts w:cs="Times New Roman"/>
                <w:b/>
                <w:sz w:val="22"/>
                <w:szCs w:val="22"/>
                <w:u w:val="single"/>
              </w:rPr>
              <w:t>%</w:t>
            </w:r>
            <w:r w:rsidR="00B0211D">
              <w:rPr>
                <w:rFonts w:cs="Times New Roman"/>
                <w:sz w:val="22"/>
                <w:szCs w:val="22"/>
              </w:rPr>
              <w:t xml:space="preserve"> “Agree”: </w:t>
            </w:r>
            <w:r w:rsidR="00ED27A3">
              <w:rPr>
                <w:rFonts w:cs="Times New Roman"/>
                <w:sz w:val="22"/>
                <w:szCs w:val="22"/>
              </w:rPr>
              <w:t>37</w:t>
            </w:r>
            <w:r w:rsidR="00B0211D">
              <w:rPr>
                <w:rFonts w:cs="Times New Roman"/>
                <w:sz w:val="22"/>
                <w:szCs w:val="22"/>
              </w:rPr>
              <w:t xml:space="preserve">% “Somewhat Agree”: </w:t>
            </w:r>
            <w:r w:rsidR="00ED27A3">
              <w:rPr>
                <w:rFonts w:cs="Times New Roman"/>
                <w:sz w:val="22"/>
                <w:szCs w:val="22"/>
              </w:rPr>
              <w:t>1</w:t>
            </w:r>
            <w:r w:rsidR="00B0211D">
              <w:rPr>
                <w:rFonts w:cs="Times New Roman"/>
                <w:sz w:val="22"/>
                <w:szCs w:val="22"/>
              </w:rPr>
              <w:t xml:space="preserve">4%; “Disagree”: </w:t>
            </w:r>
            <w:r w:rsidR="00B0211D" w:rsidRPr="003B4197">
              <w:rPr>
                <w:rFonts w:cs="Times New Roman"/>
                <w:b/>
                <w:sz w:val="22"/>
                <w:szCs w:val="22"/>
                <w:u w:val="single"/>
              </w:rPr>
              <w:t>0%.</w:t>
            </w:r>
          </w:p>
          <w:p w14:paraId="33B8C4AC" w14:textId="77777777" w:rsidR="00855C7D" w:rsidRDefault="00855C7D" w:rsidP="00F24A9C">
            <w:pPr>
              <w:keepNext/>
              <w:rPr>
                <w:rFonts w:cs="Times New Roman"/>
                <w:sz w:val="22"/>
                <w:szCs w:val="22"/>
              </w:rPr>
            </w:pPr>
          </w:p>
          <w:p w14:paraId="7FDD63B2" w14:textId="3F7CAC8D" w:rsidR="00A56B65" w:rsidRDefault="00A56B65" w:rsidP="00F24A9C">
            <w:pPr>
              <w:keepNext/>
              <w:rPr>
                <w:rFonts w:cs="Times New Roman"/>
                <w:sz w:val="22"/>
                <w:szCs w:val="22"/>
              </w:rPr>
            </w:pPr>
            <w:r>
              <w:rPr>
                <w:rFonts w:cs="Times New Roman"/>
                <w:sz w:val="22"/>
                <w:szCs w:val="22"/>
              </w:rPr>
              <w:t>HIST 4030:</w:t>
            </w:r>
            <w:r w:rsidR="00661C8E">
              <w:rPr>
                <w:rFonts w:cs="Times New Roman"/>
                <w:sz w:val="22"/>
                <w:szCs w:val="22"/>
              </w:rPr>
              <w:t xml:space="preserve"> </w:t>
            </w:r>
            <w:r w:rsidR="003B4197">
              <w:rPr>
                <w:rFonts w:cs="Times New Roman"/>
                <w:sz w:val="22"/>
                <w:szCs w:val="22"/>
              </w:rPr>
              <w:t xml:space="preserve">Responses to the 3 questions pertaining to writing and speaking persuasively from the Beginning and Final Assessment Questionnaires showed that a high percentage of students began the course </w:t>
            </w:r>
            <w:r w:rsidR="00FA5115">
              <w:rPr>
                <w:rFonts w:cs="Times New Roman"/>
                <w:sz w:val="22"/>
                <w:szCs w:val="22"/>
              </w:rPr>
              <w:t>doubtful of</w:t>
            </w:r>
            <w:r w:rsidR="003B4197">
              <w:rPr>
                <w:rFonts w:cs="Times New Roman"/>
                <w:sz w:val="22"/>
                <w:szCs w:val="22"/>
              </w:rPr>
              <w:t xml:space="preserve"> their wr</w:t>
            </w:r>
            <w:r w:rsidR="00FA5115">
              <w:rPr>
                <w:rFonts w:cs="Times New Roman"/>
                <w:sz w:val="22"/>
                <w:szCs w:val="22"/>
              </w:rPr>
              <w:t xml:space="preserve">iting and speaking skills, but felt that they improved markedly.  </w:t>
            </w:r>
            <w:r w:rsidR="002E49A2">
              <w:rPr>
                <w:rFonts w:cs="Times New Roman"/>
                <w:sz w:val="22"/>
                <w:szCs w:val="22"/>
              </w:rPr>
              <w:t>This course sh</w:t>
            </w:r>
            <w:r w:rsidR="006122FD">
              <w:rPr>
                <w:rFonts w:cs="Times New Roman"/>
                <w:sz w:val="22"/>
                <w:szCs w:val="22"/>
              </w:rPr>
              <w:t>owed the most dramatic increase</w:t>
            </w:r>
            <w:r w:rsidR="002E49A2">
              <w:rPr>
                <w:rFonts w:cs="Times New Roman"/>
                <w:sz w:val="22"/>
                <w:szCs w:val="22"/>
              </w:rPr>
              <w:t xml:space="preserve"> in the number of “Strongly Agree” responses and an as dramatic decrease in the number of “Somewhat Agree” and “Disagree” responses.  </w:t>
            </w:r>
            <w:r w:rsidR="003B4197">
              <w:rPr>
                <w:rFonts w:cs="Times New Roman"/>
                <w:sz w:val="22"/>
                <w:szCs w:val="22"/>
              </w:rPr>
              <w:t xml:space="preserve">Beginning: “Strongly Agree”: </w:t>
            </w:r>
            <w:r w:rsidR="00FA5115">
              <w:rPr>
                <w:rFonts w:cs="Times New Roman"/>
                <w:b/>
                <w:sz w:val="22"/>
                <w:szCs w:val="22"/>
                <w:u w:val="single"/>
              </w:rPr>
              <w:t>2</w:t>
            </w:r>
            <w:r w:rsidR="003B4197">
              <w:rPr>
                <w:rFonts w:cs="Times New Roman"/>
                <w:b/>
                <w:sz w:val="22"/>
                <w:szCs w:val="22"/>
                <w:u w:val="single"/>
              </w:rPr>
              <w:t xml:space="preserve"> </w:t>
            </w:r>
            <w:r w:rsidR="003B4197" w:rsidRPr="00855C7D">
              <w:rPr>
                <w:rFonts w:cs="Times New Roman"/>
                <w:b/>
                <w:sz w:val="22"/>
                <w:szCs w:val="22"/>
                <w:u w:val="single"/>
              </w:rPr>
              <w:t>%</w:t>
            </w:r>
            <w:r w:rsidR="003B4197">
              <w:rPr>
                <w:rFonts w:cs="Times New Roman"/>
                <w:sz w:val="22"/>
                <w:szCs w:val="22"/>
              </w:rPr>
              <w:t xml:space="preserve"> “Agree”: 4</w:t>
            </w:r>
            <w:r w:rsidR="00FA5115">
              <w:rPr>
                <w:rFonts w:cs="Times New Roman"/>
                <w:sz w:val="22"/>
                <w:szCs w:val="22"/>
              </w:rPr>
              <w:t>3</w:t>
            </w:r>
            <w:r w:rsidR="003B4197">
              <w:rPr>
                <w:rFonts w:cs="Times New Roman"/>
                <w:sz w:val="22"/>
                <w:szCs w:val="22"/>
              </w:rPr>
              <w:t xml:space="preserve"> %; “Somewhat Agree”: </w:t>
            </w:r>
            <w:r w:rsidR="00FA5115">
              <w:rPr>
                <w:rFonts w:cs="Times New Roman"/>
                <w:sz w:val="22"/>
                <w:szCs w:val="22"/>
              </w:rPr>
              <w:t>43</w:t>
            </w:r>
            <w:r w:rsidR="003B4197">
              <w:rPr>
                <w:rFonts w:cs="Times New Roman"/>
                <w:sz w:val="22"/>
                <w:szCs w:val="22"/>
              </w:rPr>
              <w:t xml:space="preserve">%; “Disagree”: </w:t>
            </w:r>
            <w:r w:rsidR="00FA5115">
              <w:rPr>
                <w:rFonts w:cs="Times New Roman"/>
                <w:sz w:val="22"/>
                <w:szCs w:val="22"/>
              </w:rPr>
              <w:t xml:space="preserve">12 </w:t>
            </w:r>
            <w:r w:rsidR="003B4197">
              <w:rPr>
                <w:rFonts w:cs="Times New Roman"/>
                <w:sz w:val="22"/>
                <w:szCs w:val="22"/>
              </w:rPr>
              <w:t xml:space="preserve">%. Final: “Strongly Agree”: </w:t>
            </w:r>
            <w:r w:rsidR="002E49A2">
              <w:rPr>
                <w:rFonts w:cs="Times New Roman"/>
                <w:b/>
                <w:sz w:val="22"/>
                <w:szCs w:val="22"/>
                <w:u w:val="single"/>
              </w:rPr>
              <w:t>60</w:t>
            </w:r>
            <w:r w:rsidR="003B4197" w:rsidRPr="00855C7D">
              <w:rPr>
                <w:rFonts w:cs="Times New Roman"/>
                <w:b/>
                <w:sz w:val="22"/>
                <w:szCs w:val="22"/>
                <w:u w:val="single"/>
              </w:rPr>
              <w:t>%</w:t>
            </w:r>
            <w:r w:rsidR="003B4197">
              <w:rPr>
                <w:rFonts w:cs="Times New Roman"/>
                <w:sz w:val="22"/>
                <w:szCs w:val="22"/>
              </w:rPr>
              <w:t xml:space="preserve"> “Agree”: 3</w:t>
            </w:r>
            <w:r w:rsidR="002E49A2">
              <w:rPr>
                <w:rFonts w:cs="Times New Roman"/>
                <w:sz w:val="22"/>
                <w:szCs w:val="22"/>
              </w:rPr>
              <w:t>5</w:t>
            </w:r>
            <w:r w:rsidR="003B4197">
              <w:rPr>
                <w:rFonts w:cs="Times New Roman"/>
                <w:sz w:val="22"/>
                <w:szCs w:val="22"/>
              </w:rPr>
              <w:t xml:space="preserve">% “Somewhat Agree”: </w:t>
            </w:r>
            <w:r w:rsidR="002E49A2" w:rsidRPr="006435DB">
              <w:rPr>
                <w:rFonts w:cs="Times New Roman"/>
                <w:b/>
                <w:sz w:val="22"/>
                <w:szCs w:val="22"/>
                <w:u w:val="single"/>
              </w:rPr>
              <w:t>5</w:t>
            </w:r>
            <w:r w:rsidR="003B4197" w:rsidRPr="006435DB">
              <w:rPr>
                <w:rFonts w:cs="Times New Roman"/>
                <w:b/>
                <w:sz w:val="22"/>
                <w:szCs w:val="22"/>
                <w:u w:val="single"/>
              </w:rPr>
              <w:t>%;</w:t>
            </w:r>
            <w:r w:rsidR="003B4197">
              <w:rPr>
                <w:rFonts w:cs="Times New Roman"/>
                <w:sz w:val="22"/>
                <w:szCs w:val="22"/>
              </w:rPr>
              <w:t xml:space="preserve"> “Disagree”: </w:t>
            </w:r>
            <w:r w:rsidR="003B4197" w:rsidRPr="003B4197">
              <w:rPr>
                <w:rFonts w:cs="Times New Roman"/>
                <w:b/>
                <w:sz w:val="22"/>
                <w:szCs w:val="22"/>
                <w:u w:val="single"/>
              </w:rPr>
              <w:t>0%.</w:t>
            </w:r>
          </w:p>
          <w:p w14:paraId="1F87E727" w14:textId="77777777" w:rsidR="003B4197" w:rsidRDefault="003B4197" w:rsidP="00F24A9C">
            <w:pPr>
              <w:keepNext/>
              <w:rPr>
                <w:rFonts w:cs="Times New Roman"/>
                <w:sz w:val="22"/>
                <w:szCs w:val="22"/>
              </w:rPr>
            </w:pPr>
          </w:p>
          <w:p w14:paraId="614888AB" w14:textId="4A8DE75C" w:rsidR="006122FD" w:rsidRDefault="00A56B65" w:rsidP="00F24A9C">
            <w:pPr>
              <w:keepNext/>
              <w:rPr>
                <w:rFonts w:cs="Times New Roman"/>
                <w:sz w:val="22"/>
                <w:szCs w:val="22"/>
              </w:rPr>
            </w:pPr>
            <w:r>
              <w:rPr>
                <w:rFonts w:cs="Times New Roman"/>
                <w:sz w:val="22"/>
                <w:szCs w:val="22"/>
              </w:rPr>
              <w:t>HIST 4031:</w:t>
            </w:r>
            <w:r w:rsidR="00661C8E">
              <w:rPr>
                <w:rFonts w:cs="Times New Roman"/>
                <w:sz w:val="22"/>
                <w:szCs w:val="22"/>
              </w:rPr>
              <w:t xml:space="preserve"> </w:t>
            </w:r>
            <w:r w:rsidR="00211A2F">
              <w:rPr>
                <w:rFonts w:cs="Times New Roman"/>
                <w:sz w:val="22"/>
                <w:szCs w:val="22"/>
              </w:rPr>
              <w:t xml:space="preserve"> </w:t>
            </w:r>
            <w:r w:rsidR="00107C9D">
              <w:rPr>
                <w:rFonts w:cs="Times New Roman"/>
                <w:sz w:val="22"/>
                <w:szCs w:val="22"/>
              </w:rPr>
              <w:t xml:space="preserve">Responses to the </w:t>
            </w:r>
            <w:r w:rsidR="00AA1A73">
              <w:rPr>
                <w:rFonts w:cs="Times New Roman"/>
                <w:sz w:val="22"/>
                <w:szCs w:val="22"/>
              </w:rPr>
              <w:t>5</w:t>
            </w:r>
            <w:r w:rsidR="00107C9D">
              <w:rPr>
                <w:rFonts w:cs="Times New Roman"/>
                <w:sz w:val="22"/>
                <w:szCs w:val="22"/>
              </w:rPr>
              <w:t xml:space="preserve"> questions pertaining to writing and speaking persuasively from the Beginning and Final Assessment Questionnaires showed</w:t>
            </w:r>
            <w:r w:rsidR="006122FD">
              <w:rPr>
                <w:rFonts w:cs="Times New Roman"/>
                <w:sz w:val="22"/>
                <w:szCs w:val="22"/>
              </w:rPr>
              <w:t xml:space="preserve"> that a high percentage of students began the course somewhat tentative of their writing and speaking skills, but felt that they improved markedly.  This course showed a dramatic increase in the number of “Strongly Agree” responses and an as dramatic decrease in the number of “Somewhat Agree” and “Disagree” responses.  Beginning: “Strongly Agree”: </w:t>
            </w:r>
            <w:r w:rsidR="006122FD" w:rsidRPr="006122FD">
              <w:rPr>
                <w:rFonts w:cs="Times New Roman"/>
                <w:b/>
                <w:sz w:val="22"/>
                <w:szCs w:val="22"/>
                <w:u w:val="single"/>
              </w:rPr>
              <w:t>13 %</w:t>
            </w:r>
            <w:r w:rsidR="006122FD">
              <w:rPr>
                <w:rFonts w:cs="Times New Roman"/>
                <w:sz w:val="22"/>
                <w:szCs w:val="22"/>
              </w:rPr>
              <w:t xml:space="preserve"> “Agree”: 52 %; “Somewhat Agree”: 33%; “Disagree”: 2 %. Final: “Strongly Agree”: </w:t>
            </w:r>
            <w:r w:rsidR="006435DB">
              <w:rPr>
                <w:rFonts w:cs="Times New Roman"/>
                <w:b/>
                <w:sz w:val="22"/>
                <w:szCs w:val="22"/>
                <w:u w:val="single"/>
              </w:rPr>
              <w:t>57</w:t>
            </w:r>
            <w:r w:rsidR="006122FD" w:rsidRPr="00855C7D">
              <w:rPr>
                <w:rFonts w:cs="Times New Roman"/>
                <w:b/>
                <w:sz w:val="22"/>
                <w:szCs w:val="22"/>
                <w:u w:val="single"/>
              </w:rPr>
              <w:t>%</w:t>
            </w:r>
            <w:r w:rsidR="006122FD">
              <w:rPr>
                <w:rFonts w:cs="Times New Roman"/>
                <w:sz w:val="22"/>
                <w:szCs w:val="22"/>
              </w:rPr>
              <w:t xml:space="preserve"> “Agree”: </w:t>
            </w:r>
            <w:r w:rsidR="006435DB">
              <w:rPr>
                <w:rFonts w:cs="Times New Roman"/>
                <w:sz w:val="22"/>
                <w:szCs w:val="22"/>
              </w:rPr>
              <w:t>42</w:t>
            </w:r>
            <w:r w:rsidR="006122FD">
              <w:rPr>
                <w:rFonts w:cs="Times New Roman"/>
                <w:sz w:val="22"/>
                <w:szCs w:val="22"/>
              </w:rPr>
              <w:t xml:space="preserve">% “Somewhat Agree”: </w:t>
            </w:r>
            <w:r w:rsidR="006435DB" w:rsidRPr="006435DB">
              <w:rPr>
                <w:rFonts w:cs="Times New Roman"/>
                <w:b/>
                <w:sz w:val="22"/>
                <w:szCs w:val="22"/>
                <w:u w:val="single"/>
              </w:rPr>
              <w:t>1</w:t>
            </w:r>
            <w:r w:rsidR="006122FD" w:rsidRPr="006435DB">
              <w:rPr>
                <w:rFonts w:cs="Times New Roman"/>
                <w:b/>
                <w:sz w:val="22"/>
                <w:szCs w:val="22"/>
                <w:u w:val="single"/>
              </w:rPr>
              <w:t>%;</w:t>
            </w:r>
            <w:r w:rsidR="006122FD">
              <w:rPr>
                <w:rFonts w:cs="Times New Roman"/>
                <w:sz w:val="22"/>
                <w:szCs w:val="22"/>
              </w:rPr>
              <w:t xml:space="preserve"> “Disagree”: </w:t>
            </w:r>
            <w:r w:rsidR="006122FD" w:rsidRPr="003B4197">
              <w:rPr>
                <w:rFonts w:cs="Times New Roman"/>
                <w:b/>
                <w:sz w:val="22"/>
                <w:szCs w:val="22"/>
                <w:u w:val="single"/>
              </w:rPr>
              <w:t>0%.</w:t>
            </w:r>
          </w:p>
          <w:p w14:paraId="1DBB7A9C" w14:textId="4E92CFBA" w:rsidR="00A56B65" w:rsidRDefault="00A56B65" w:rsidP="00F24A9C">
            <w:pPr>
              <w:keepNext/>
              <w:rPr>
                <w:rFonts w:cs="Times New Roman"/>
                <w:sz w:val="22"/>
                <w:szCs w:val="22"/>
              </w:rPr>
            </w:pPr>
          </w:p>
          <w:p w14:paraId="0D90A30E" w14:textId="014ADA53" w:rsidR="00FC72C7" w:rsidRDefault="00FC72C7" w:rsidP="00F24A9C">
            <w:pPr>
              <w:keepNext/>
              <w:rPr>
                <w:rFonts w:cs="Times New Roman"/>
                <w:sz w:val="22"/>
                <w:szCs w:val="22"/>
              </w:rPr>
            </w:pPr>
            <w:r>
              <w:rPr>
                <w:rFonts w:cs="Times New Roman"/>
                <w:sz w:val="22"/>
                <w:szCs w:val="22"/>
              </w:rPr>
              <w:t>Conclusions: The results suggest that our students gain confidence in their persuasive speaking and writing skills over the course of each one of our core courses and as they progress through the major.</w:t>
            </w:r>
            <w:r w:rsidR="006435DB">
              <w:rPr>
                <w:rFonts w:cs="Times New Roman"/>
                <w:sz w:val="22"/>
                <w:szCs w:val="22"/>
              </w:rPr>
              <w:t xml:space="preserve">  All courses show strong and in some cases dramatic shifts towards the category “Strongly Agree” and equivalent declines in the</w:t>
            </w:r>
            <w:r w:rsidR="00C55131">
              <w:rPr>
                <w:rFonts w:cs="Times New Roman"/>
                <w:sz w:val="22"/>
                <w:szCs w:val="22"/>
              </w:rPr>
              <w:t xml:space="preserve"> two</w:t>
            </w:r>
            <w:r w:rsidR="006435DB">
              <w:rPr>
                <w:rFonts w:cs="Times New Roman"/>
                <w:sz w:val="22"/>
                <w:szCs w:val="22"/>
              </w:rPr>
              <w:t xml:space="preserve"> lowest confidence categories.</w:t>
            </w:r>
            <w:r>
              <w:rPr>
                <w:rFonts w:cs="Times New Roman"/>
                <w:sz w:val="22"/>
                <w:szCs w:val="22"/>
              </w:rPr>
              <w:t xml:space="preserve">  </w:t>
            </w:r>
            <w:r w:rsidR="006435DB">
              <w:rPr>
                <w:rFonts w:cs="Times New Roman"/>
                <w:sz w:val="22"/>
                <w:szCs w:val="22"/>
              </w:rPr>
              <w:t xml:space="preserve">The results also suggest an indirect </w:t>
            </w:r>
            <w:r w:rsidR="00AA1A73">
              <w:rPr>
                <w:rFonts w:cs="Times New Roman"/>
                <w:sz w:val="22"/>
                <w:szCs w:val="22"/>
              </w:rPr>
              <w:t xml:space="preserve">measure of the program’s success: </w:t>
            </w:r>
            <w:r w:rsidR="006435DB">
              <w:rPr>
                <w:rFonts w:cs="Times New Roman"/>
                <w:sz w:val="22"/>
                <w:szCs w:val="22"/>
              </w:rPr>
              <w:t xml:space="preserve">students reported lower </w:t>
            </w:r>
            <w:r w:rsidR="00204743">
              <w:rPr>
                <w:rFonts w:cs="Times New Roman"/>
                <w:sz w:val="22"/>
                <w:szCs w:val="22"/>
              </w:rPr>
              <w:t xml:space="preserve">rates of confidence in their ability at the beginning of HIST 4030 and 4031 than in HIST 2010 and 3010.  4030 and 4031 students take the courses at the end of their major careers while 2010 and 3010 students tend to be first and second-year students.  It may be the case that as students progress through the major they become more aware they still have much to learn about the discipline, also an indication that our students are becoming wiser and </w:t>
            </w:r>
            <w:r w:rsidR="00204743">
              <w:rPr>
                <w:rFonts w:cs="Times New Roman"/>
                <w:sz w:val="22"/>
                <w:szCs w:val="22"/>
              </w:rPr>
              <w:lastRenderedPageBreak/>
              <w:t>more self-aware scholars.</w:t>
            </w:r>
          </w:p>
          <w:p w14:paraId="00CC01FE" w14:textId="77777777" w:rsidR="00054DB3" w:rsidRDefault="00054DB3" w:rsidP="00F24A9C">
            <w:pPr>
              <w:keepNext/>
              <w:rPr>
                <w:rFonts w:cs="Times New Roman"/>
                <w:sz w:val="22"/>
                <w:szCs w:val="22"/>
              </w:rPr>
            </w:pPr>
          </w:p>
          <w:p w14:paraId="014DF93D" w14:textId="3FBBF157" w:rsidR="00054DB3" w:rsidRDefault="00054DB3" w:rsidP="00F24A9C">
            <w:pPr>
              <w:keepNext/>
              <w:rPr>
                <w:rFonts w:cs="Times New Roman"/>
                <w:sz w:val="22"/>
                <w:szCs w:val="22"/>
              </w:rPr>
            </w:pPr>
            <w:r>
              <w:rPr>
                <w:rFonts w:cs="Times New Roman"/>
                <w:sz w:val="22"/>
                <w:szCs w:val="22"/>
              </w:rPr>
              <w:t>The results will be discussed in our Fall department assessment meeting.</w:t>
            </w:r>
          </w:p>
          <w:p w14:paraId="4A74A1B0" w14:textId="28265A31" w:rsidR="00054DB3" w:rsidRPr="00A56B65" w:rsidRDefault="00054DB3" w:rsidP="00F24A9C">
            <w:pPr>
              <w:keepNext/>
              <w:rPr>
                <w:rFonts w:cs="Times New Roman"/>
                <w:sz w:val="22"/>
                <w:szCs w:val="22"/>
              </w:rPr>
            </w:pPr>
            <w:r>
              <w:rPr>
                <w:rFonts w:cs="Times New Roman"/>
                <w:sz w:val="22"/>
                <w:szCs w:val="22"/>
              </w:rPr>
              <w:t>Next year we will assess BA SLO #2 and our MA program through the new course HIST 6050.</w:t>
            </w:r>
          </w:p>
        </w:tc>
      </w:tr>
    </w:tbl>
    <w:p w14:paraId="45F71288" w14:textId="77777777" w:rsidR="00B80A71" w:rsidRPr="00AD6105" w:rsidRDefault="00B80A71" w:rsidP="0042574D">
      <w:pPr>
        <w:rPr>
          <w:sz w:val="20"/>
          <w:szCs w:val="20"/>
        </w:rPr>
      </w:pPr>
    </w:p>
    <w:p w14:paraId="328ED7FA" w14:textId="77777777" w:rsidR="00B80A71" w:rsidRPr="00AD6105" w:rsidRDefault="00B80A71" w:rsidP="0042574D">
      <w:pPr>
        <w:rPr>
          <w:b/>
          <w:sz w:val="20"/>
          <w:szCs w:val="20"/>
        </w:rPr>
      </w:pPr>
    </w:p>
    <w:p w14:paraId="2D00733B" w14:textId="77777777" w:rsidR="0042574D" w:rsidRPr="001E373E" w:rsidRDefault="0042574D" w:rsidP="0042574D">
      <w:r w:rsidRPr="001E373E">
        <w:rPr>
          <w:b/>
        </w:rPr>
        <w:t xml:space="preserve">E. Suggestions and Recommendations for the CLASS FACT Project in the Future </w:t>
      </w:r>
    </w:p>
    <w:p w14:paraId="05515702" w14:textId="77777777" w:rsidR="0042574D" w:rsidRPr="00AD6105" w:rsidRDefault="0042574D" w:rsidP="0042574D">
      <w:pPr>
        <w:pStyle w:val="ListParagraph"/>
        <w:spacing w:after="0" w:line="240" w:lineRule="auto"/>
        <w:rPr>
          <w:rFonts w:ascii="Times New Roman" w:hAnsi="Times New Roman" w:cs="Times New Roman"/>
          <w:color w:val="FF0000"/>
          <w:sz w:val="20"/>
          <w:szCs w:val="20"/>
        </w:rPr>
      </w:pPr>
    </w:p>
    <w:tbl>
      <w:tblPr>
        <w:tblStyle w:val="TableGrid"/>
        <w:tblW w:w="0" w:type="auto"/>
        <w:tblLook w:val="04A0" w:firstRow="1" w:lastRow="0" w:firstColumn="1" w:lastColumn="0" w:noHBand="0" w:noVBand="1"/>
      </w:tblPr>
      <w:tblGrid>
        <w:gridCol w:w="9576"/>
      </w:tblGrid>
      <w:tr w:rsidR="0042574D" w:rsidRPr="00AD6105" w14:paraId="30992ECB" w14:textId="77777777" w:rsidTr="0060380E">
        <w:tc>
          <w:tcPr>
            <w:tcW w:w="9576" w:type="dxa"/>
          </w:tcPr>
          <w:p w14:paraId="1253B6D1" w14:textId="01779B28" w:rsidR="001E373E" w:rsidRPr="00AD6105" w:rsidRDefault="001224E4" w:rsidP="005C2727">
            <w:pPr>
              <w:rPr>
                <w:rFonts w:ascii="Times New Roman" w:hAnsi="Times New Roman" w:cs="Times New Roman"/>
                <w:sz w:val="20"/>
                <w:szCs w:val="20"/>
              </w:rPr>
            </w:pPr>
            <w:sdt>
              <w:sdtPr>
                <w:rPr>
                  <w:sz w:val="22"/>
                  <w:szCs w:val="22"/>
                </w:rPr>
                <w:id w:val="-1743481736"/>
                <w:placeholder>
                  <w:docPart w:val="F447A95E22F14747A602339AE6F5A98F"/>
                </w:placeholder>
                <w:showingPlcHdr/>
                <w:text w:multiLine="1"/>
              </w:sdtPr>
              <w:sdtEndPr/>
              <w:sdtContent>
                <w:r w:rsidR="005C2727" w:rsidRPr="005820AA">
                  <w:rPr>
                    <w:rFonts w:ascii="Times New Roman" w:hAnsi="Times New Roman" w:cs="Times New Roman"/>
                    <w:color w:val="FFFFFF" w:themeColor="background1"/>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sdtContent>
            </w:sdt>
          </w:p>
        </w:tc>
      </w:tr>
    </w:tbl>
    <w:p w14:paraId="7FA4E46E" w14:textId="77777777" w:rsidR="007A55FE" w:rsidRPr="00AD6105" w:rsidRDefault="007A55FE" w:rsidP="007A55FE">
      <w:pPr>
        <w:rPr>
          <w:sz w:val="20"/>
          <w:szCs w:val="20"/>
        </w:rPr>
      </w:pPr>
    </w:p>
    <w:p w14:paraId="73DC431F" w14:textId="77777777" w:rsidR="00CA3632" w:rsidRPr="00AD6105" w:rsidRDefault="00CA3632" w:rsidP="00030FE2">
      <w:pPr>
        <w:ind w:left="540" w:right="180"/>
        <w:rPr>
          <w:sz w:val="20"/>
          <w:szCs w:val="20"/>
        </w:rPr>
      </w:pPr>
    </w:p>
    <w:sectPr w:rsidR="00CA3632" w:rsidRPr="00AD6105" w:rsidSect="00F24A9C">
      <w:headerReference w:type="first" r:id="rId9"/>
      <w:pgSz w:w="12240" w:h="15840" w:code="1"/>
      <w:pgMar w:top="180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A45E" w14:textId="77777777" w:rsidR="001224E4" w:rsidRDefault="001224E4" w:rsidP="00D40636">
      <w:r>
        <w:separator/>
      </w:r>
    </w:p>
  </w:endnote>
  <w:endnote w:type="continuationSeparator" w:id="0">
    <w:p w14:paraId="0F426120" w14:textId="77777777" w:rsidR="001224E4" w:rsidRDefault="001224E4"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F07D0" w14:textId="77777777" w:rsidR="001224E4" w:rsidRDefault="001224E4" w:rsidP="00D40636">
      <w:r>
        <w:separator/>
      </w:r>
    </w:p>
  </w:footnote>
  <w:footnote w:type="continuationSeparator" w:id="0">
    <w:p w14:paraId="2485827F" w14:textId="77777777" w:rsidR="001224E4" w:rsidRDefault="001224E4"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D88E" w14:textId="77777777" w:rsidR="006435DB" w:rsidRPr="00631DA8" w:rsidRDefault="006435DB"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7D29AA9A" wp14:editId="4282DF10">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14:paraId="00C0802E" w14:textId="77777777" w:rsidR="006435DB" w:rsidRPr="00631DA8" w:rsidRDefault="006435DB" w:rsidP="00631DA8">
    <w:pPr>
      <w:ind w:left="3960"/>
      <w:rPr>
        <w:spacing w:val="15"/>
        <w:kern w:val="16"/>
        <w:sz w:val="16"/>
      </w:rPr>
    </w:pPr>
    <w:r w:rsidRPr="00631DA8">
      <w:rPr>
        <w:spacing w:val="15"/>
        <w:kern w:val="16"/>
        <w:sz w:val="16"/>
      </w:rPr>
      <w:t>Music and Business Building, 1501</w:t>
    </w:r>
  </w:p>
  <w:p w14:paraId="740207D9" w14:textId="77777777" w:rsidR="006435DB" w:rsidRPr="00631DA8" w:rsidRDefault="006435DB"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0CF4174F" w14:textId="77777777" w:rsidR="006435DB" w:rsidRPr="00D40636" w:rsidRDefault="006435DB"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A3C4B"/>
    <w:multiLevelType w:val="hybridMultilevel"/>
    <w:tmpl w:val="C576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D25DC"/>
    <w:multiLevelType w:val="hybridMultilevel"/>
    <w:tmpl w:val="D846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58A9"/>
    <w:multiLevelType w:val="hybridMultilevel"/>
    <w:tmpl w:val="4A7A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8CC093A"/>
    <w:multiLevelType w:val="hybridMultilevel"/>
    <w:tmpl w:val="44E2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23B3B"/>
    <w:rsid w:val="00030FE2"/>
    <w:rsid w:val="000457CE"/>
    <w:rsid w:val="00045BEA"/>
    <w:rsid w:val="00054DB3"/>
    <w:rsid w:val="00090B5C"/>
    <w:rsid w:val="000B3D44"/>
    <w:rsid w:val="000B6B2C"/>
    <w:rsid w:val="000C1CA1"/>
    <w:rsid w:val="000C2252"/>
    <w:rsid w:val="000E3C41"/>
    <w:rsid w:val="000E5FDD"/>
    <w:rsid w:val="000E7C20"/>
    <w:rsid w:val="00103BBA"/>
    <w:rsid w:val="00107C9D"/>
    <w:rsid w:val="001224E4"/>
    <w:rsid w:val="0012435C"/>
    <w:rsid w:val="00135D5A"/>
    <w:rsid w:val="00153739"/>
    <w:rsid w:val="0018016C"/>
    <w:rsid w:val="00180487"/>
    <w:rsid w:val="001B35B5"/>
    <w:rsid w:val="001B5065"/>
    <w:rsid w:val="001C6EC3"/>
    <w:rsid w:val="001E2EFA"/>
    <w:rsid w:val="001E373E"/>
    <w:rsid w:val="0020471A"/>
    <w:rsid w:val="00204743"/>
    <w:rsid w:val="00211A2F"/>
    <w:rsid w:val="002263B8"/>
    <w:rsid w:val="00230B15"/>
    <w:rsid w:val="00247898"/>
    <w:rsid w:val="002546ED"/>
    <w:rsid w:val="002816C6"/>
    <w:rsid w:val="002B10E5"/>
    <w:rsid w:val="002B5DF5"/>
    <w:rsid w:val="002C06E7"/>
    <w:rsid w:val="002D5F20"/>
    <w:rsid w:val="002E49A2"/>
    <w:rsid w:val="002F08FA"/>
    <w:rsid w:val="0030126F"/>
    <w:rsid w:val="00324CCC"/>
    <w:rsid w:val="00356E92"/>
    <w:rsid w:val="0037181C"/>
    <w:rsid w:val="003A09C7"/>
    <w:rsid w:val="003A4A1D"/>
    <w:rsid w:val="003B4197"/>
    <w:rsid w:val="003E4267"/>
    <w:rsid w:val="003E5124"/>
    <w:rsid w:val="0042574D"/>
    <w:rsid w:val="00450988"/>
    <w:rsid w:val="004924EB"/>
    <w:rsid w:val="004A3000"/>
    <w:rsid w:val="004A45CF"/>
    <w:rsid w:val="004B42E5"/>
    <w:rsid w:val="0050037B"/>
    <w:rsid w:val="005039B0"/>
    <w:rsid w:val="00507CB9"/>
    <w:rsid w:val="00511ED2"/>
    <w:rsid w:val="00597127"/>
    <w:rsid w:val="005A3A3A"/>
    <w:rsid w:val="005A4BCC"/>
    <w:rsid w:val="005C2727"/>
    <w:rsid w:val="005C33BA"/>
    <w:rsid w:val="005D470C"/>
    <w:rsid w:val="00600A9F"/>
    <w:rsid w:val="0060380E"/>
    <w:rsid w:val="0060395D"/>
    <w:rsid w:val="006122FD"/>
    <w:rsid w:val="00631DA8"/>
    <w:rsid w:val="006435DB"/>
    <w:rsid w:val="00661C8E"/>
    <w:rsid w:val="00663851"/>
    <w:rsid w:val="00664B9E"/>
    <w:rsid w:val="00675BA3"/>
    <w:rsid w:val="00686478"/>
    <w:rsid w:val="006A1ACA"/>
    <w:rsid w:val="006A56EE"/>
    <w:rsid w:val="006D384F"/>
    <w:rsid w:val="006D5CEF"/>
    <w:rsid w:val="006F7E95"/>
    <w:rsid w:val="007617FA"/>
    <w:rsid w:val="0077525D"/>
    <w:rsid w:val="0079383F"/>
    <w:rsid w:val="007975D9"/>
    <w:rsid w:val="007A55FE"/>
    <w:rsid w:val="007B015B"/>
    <w:rsid w:val="007C5C77"/>
    <w:rsid w:val="007C6E3A"/>
    <w:rsid w:val="007F2FDC"/>
    <w:rsid w:val="00843763"/>
    <w:rsid w:val="00855C7D"/>
    <w:rsid w:val="008602A2"/>
    <w:rsid w:val="00875229"/>
    <w:rsid w:val="008878C6"/>
    <w:rsid w:val="00895F2D"/>
    <w:rsid w:val="008B3FB1"/>
    <w:rsid w:val="008C468B"/>
    <w:rsid w:val="008D5BFF"/>
    <w:rsid w:val="00907CEB"/>
    <w:rsid w:val="00931E34"/>
    <w:rsid w:val="00940B2C"/>
    <w:rsid w:val="0096624F"/>
    <w:rsid w:val="009710BE"/>
    <w:rsid w:val="0097262C"/>
    <w:rsid w:val="009876D7"/>
    <w:rsid w:val="00990240"/>
    <w:rsid w:val="009A24CE"/>
    <w:rsid w:val="009B2CFC"/>
    <w:rsid w:val="00A07BB3"/>
    <w:rsid w:val="00A107C5"/>
    <w:rsid w:val="00A228F6"/>
    <w:rsid w:val="00A56B65"/>
    <w:rsid w:val="00A76A4E"/>
    <w:rsid w:val="00A803DC"/>
    <w:rsid w:val="00A82AF9"/>
    <w:rsid w:val="00AA1A73"/>
    <w:rsid w:val="00AD6105"/>
    <w:rsid w:val="00AE4532"/>
    <w:rsid w:val="00B0211D"/>
    <w:rsid w:val="00B22992"/>
    <w:rsid w:val="00B36FBE"/>
    <w:rsid w:val="00B565CD"/>
    <w:rsid w:val="00B61689"/>
    <w:rsid w:val="00B62583"/>
    <w:rsid w:val="00B80A71"/>
    <w:rsid w:val="00B85E91"/>
    <w:rsid w:val="00B87EB1"/>
    <w:rsid w:val="00BA0508"/>
    <w:rsid w:val="00C514B5"/>
    <w:rsid w:val="00C55131"/>
    <w:rsid w:val="00C55172"/>
    <w:rsid w:val="00C61CA9"/>
    <w:rsid w:val="00C86D83"/>
    <w:rsid w:val="00C90242"/>
    <w:rsid w:val="00C905FC"/>
    <w:rsid w:val="00CA3632"/>
    <w:rsid w:val="00CB53A4"/>
    <w:rsid w:val="00CB6AB0"/>
    <w:rsid w:val="00CD0BEC"/>
    <w:rsid w:val="00D067CE"/>
    <w:rsid w:val="00D21883"/>
    <w:rsid w:val="00D21FB0"/>
    <w:rsid w:val="00D34412"/>
    <w:rsid w:val="00D40636"/>
    <w:rsid w:val="00D45F08"/>
    <w:rsid w:val="00D5136C"/>
    <w:rsid w:val="00D56A81"/>
    <w:rsid w:val="00D673B3"/>
    <w:rsid w:val="00D75DD7"/>
    <w:rsid w:val="00D91214"/>
    <w:rsid w:val="00DB5143"/>
    <w:rsid w:val="00DE0D3D"/>
    <w:rsid w:val="00DE2005"/>
    <w:rsid w:val="00DE2262"/>
    <w:rsid w:val="00DF21B4"/>
    <w:rsid w:val="00E07212"/>
    <w:rsid w:val="00E43500"/>
    <w:rsid w:val="00E60A77"/>
    <w:rsid w:val="00E615AB"/>
    <w:rsid w:val="00E6733C"/>
    <w:rsid w:val="00E72EB1"/>
    <w:rsid w:val="00E81EE8"/>
    <w:rsid w:val="00E91D64"/>
    <w:rsid w:val="00EA2F85"/>
    <w:rsid w:val="00EA3D0B"/>
    <w:rsid w:val="00EC41A0"/>
    <w:rsid w:val="00EC6B63"/>
    <w:rsid w:val="00ED27A3"/>
    <w:rsid w:val="00ED488B"/>
    <w:rsid w:val="00F21E6B"/>
    <w:rsid w:val="00F24A9C"/>
    <w:rsid w:val="00F3664C"/>
    <w:rsid w:val="00F55714"/>
    <w:rsid w:val="00F56239"/>
    <w:rsid w:val="00F96569"/>
    <w:rsid w:val="00FA5115"/>
    <w:rsid w:val="00FB7F03"/>
    <w:rsid w:val="00FC72C7"/>
    <w:rsid w:val="00FD3A21"/>
    <w:rsid w:val="00FE6501"/>
    <w:rsid w:val="00FF4221"/>
    <w:rsid w:val="00FF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3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styleId="MediumList1-Accent2">
    <w:name w:val="Medium List 1 Accent 2"/>
    <w:basedOn w:val="TableNormal"/>
    <w:uiPriority w:val="65"/>
    <w:rsid w:val="005D470C"/>
    <w:rPr>
      <w:rFonts w:asciiTheme="minorHAnsi" w:eastAsiaTheme="minorEastAsia"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styleId="MediumList1-Accent2">
    <w:name w:val="Medium List 1 Accent 2"/>
    <w:basedOn w:val="TableNormal"/>
    <w:uiPriority w:val="65"/>
    <w:rsid w:val="005D470C"/>
    <w:rPr>
      <w:rFonts w:asciiTheme="minorHAnsi" w:eastAsiaTheme="minorEastAsia"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938">
      <w:bodyDiv w:val="1"/>
      <w:marLeft w:val="0"/>
      <w:marRight w:val="0"/>
      <w:marTop w:val="0"/>
      <w:marBottom w:val="0"/>
      <w:divBdr>
        <w:top w:val="none" w:sz="0" w:space="0" w:color="auto"/>
        <w:left w:val="none" w:sz="0" w:space="0" w:color="auto"/>
        <w:bottom w:val="none" w:sz="0" w:space="0" w:color="auto"/>
        <w:right w:val="none" w:sz="0" w:space="0" w:color="auto"/>
      </w:divBdr>
    </w:div>
    <w:div w:id="401832471">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896666864">
      <w:bodyDiv w:val="1"/>
      <w:marLeft w:val="0"/>
      <w:marRight w:val="0"/>
      <w:marTop w:val="0"/>
      <w:marBottom w:val="0"/>
      <w:divBdr>
        <w:top w:val="none" w:sz="0" w:space="0" w:color="auto"/>
        <w:left w:val="none" w:sz="0" w:space="0" w:color="auto"/>
        <w:bottom w:val="none" w:sz="0" w:space="0" w:color="auto"/>
        <w:right w:val="none" w:sz="0" w:space="0" w:color="auto"/>
      </w:divBdr>
    </w:div>
    <w:div w:id="13739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47A95E22F14747A602339AE6F5A98F"/>
        <w:category>
          <w:name w:val="General"/>
          <w:gallery w:val="placeholder"/>
        </w:category>
        <w:types>
          <w:type w:val="bbPlcHdr"/>
        </w:types>
        <w:behaviors>
          <w:behavior w:val="content"/>
        </w:behaviors>
        <w:guid w:val="{FF349BD7-6ABA-40CE-8682-D67E5D9EBBF2}"/>
      </w:docPartPr>
      <w:docPartBody>
        <w:p w:rsidR="0099633E" w:rsidRDefault="002D0EEB" w:rsidP="002D0EEB">
          <w:pPr>
            <w:pStyle w:val="F447A95E22F14747A602339AE6F5A98F"/>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EB"/>
    <w:rsid w:val="002D0EEB"/>
    <w:rsid w:val="003E6A6C"/>
    <w:rsid w:val="00402A28"/>
    <w:rsid w:val="009467CB"/>
    <w:rsid w:val="0099633E"/>
    <w:rsid w:val="00A6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D63117B714664B4A2A503BD06159A">
    <w:name w:val="D09D63117B714664B4A2A503BD06159A"/>
    <w:rsid w:val="002D0EEB"/>
  </w:style>
  <w:style w:type="paragraph" w:customStyle="1" w:styleId="F447A95E22F14747A602339AE6F5A98F">
    <w:name w:val="F447A95E22F14747A602339AE6F5A98F"/>
    <w:rsid w:val="002D0E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D63117B714664B4A2A503BD06159A">
    <w:name w:val="D09D63117B714664B4A2A503BD06159A"/>
    <w:rsid w:val="002D0EEB"/>
  </w:style>
  <w:style w:type="paragraph" w:customStyle="1" w:styleId="F447A95E22F14747A602339AE6F5A98F">
    <w:name w:val="F447A95E22F14747A602339AE6F5A98F"/>
    <w:rsid w:val="002D0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3473-0913-4D14-BBE8-38D3EE7F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2014-06-25T15:49:00Z</dcterms:created>
  <dcterms:modified xsi:type="dcterms:W3CDTF">2014-06-25T15:49:00Z</dcterms:modified>
</cp:coreProperties>
</file>