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16BBA" w:rsidRPr="00E16BBA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E16BBA" w:rsidRDefault="003063DA" w:rsidP="009A6232">
            <w:pPr>
              <w:jc w:val="center"/>
              <w:rPr>
                <w:b w:val="0"/>
                <w:color w:val="17365D" w:themeColor="text2" w:themeShade="BF"/>
                <w:sz w:val="28"/>
                <w:szCs w:val="28"/>
              </w:rPr>
            </w:pPr>
            <w:r w:rsidRPr="00E16BBA">
              <w:rPr>
                <w:noProof/>
                <w:color w:val="17365D" w:themeColor="text2" w:themeShade="BF"/>
              </w:rPr>
              <w:drawing>
                <wp:anchor distT="0" distB="0" distL="114300" distR="114300" simplePos="0" relativeHeight="251658240" behindDoc="0" locked="0" layoutInCell="1" allowOverlap="1" wp14:anchorId="4BF9CAF7" wp14:editId="48EC461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914400" cy="430378"/>
                  <wp:effectExtent l="0" t="0" r="0" b="8255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468" cy="43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 w:rsidRPr="00E16BBA">
              <w:rPr>
                <w:b w:val="0"/>
                <w:color w:val="17365D" w:themeColor="text2" w:themeShade="BF"/>
                <w:sz w:val="32"/>
                <w:szCs w:val="32"/>
              </w:rPr>
              <w:t xml:space="preserve">       </w:t>
            </w:r>
            <w:r w:rsidR="009A6232" w:rsidRPr="00E16BBA">
              <w:rPr>
                <w:b w:val="0"/>
                <w:color w:val="17365D" w:themeColor="text2" w:themeShade="BF"/>
                <w:sz w:val="28"/>
                <w:szCs w:val="28"/>
              </w:rPr>
              <w:t>College of Letters, Arts, and Social Sciences</w:t>
            </w:r>
            <w:r w:rsidR="0027621A" w:rsidRPr="00E16BBA">
              <w:rPr>
                <w:b w:val="0"/>
                <w:color w:val="17365D" w:themeColor="text2" w:themeShade="BF"/>
                <w:sz w:val="28"/>
                <w:szCs w:val="28"/>
              </w:rPr>
              <w:t xml:space="preserve"> (CLASS)</w:t>
            </w:r>
          </w:p>
          <w:p w:rsidR="009A6232" w:rsidRPr="00E16BBA" w:rsidRDefault="008E7DC4" w:rsidP="009A6232">
            <w:pPr>
              <w:jc w:val="center"/>
              <w:rPr>
                <w:color w:val="17365D" w:themeColor="text2" w:themeShade="BF"/>
                <w:sz w:val="36"/>
                <w:szCs w:val="36"/>
              </w:rPr>
            </w:pPr>
            <w:r w:rsidRPr="00E16BBA">
              <w:rPr>
                <w:color w:val="17365D" w:themeColor="text2" w:themeShade="BF"/>
                <w:sz w:val="40"/>
                <w:szCs w:val="40"/>
              </w:rPr>
              <w:t xml:space="preserve">       </w:t>
            </w:r>
            <w:r w:rsidR="00FD1185" w:rsidRPr="00920225">
              <w:rPr>
                <w:color w:val="943634" w:themeColor="accent2" w:themeShade="BF"/>
                <w:sz w:val="36"/>
                <w:szCs w:val="36"/>
              </w:rPr>
              <w:t xml:space="preserve">MAJOR:  </w:t>
            </w:r>
            <w:r w:rsidR="00235B90" w:rsidRPr="00920225">
              <w:rPr>
                <w:color w:val="943634" w:themeColor="accent2" w:themeShade="BF"/>
                <w:sz w:val="36"/>
                <w:szCs w:val="36"/>
              </w:rPr>
              <w:t>SPEECH-LANGUAGE PATHOLOGY</w:t>
            </w:r>
            <w:r w:rsidR="00FD1185" w:rsidRPr="00920225">
              <w:rPr>
                <w:color w:val="943634" w:themeColor="accent2" w:themeShade="BF"/>
                <w:sz w:val="36"/>
                <w:szCs w:val="36"/>
              </w:rPr>
              <w:t xml:space="preserve">, </w:t>
            </w:r>
            <w:r w:rsidR="000B5EFD" w:rsidRPr="00920225">
              <w:rPr>
                <w:color w:val="943634" w:themeColor="accent2" w:themeShade="BF"/>
                <w:sz w:val="36"/>
                <w:szCs w:val="36"/>
              </w:rPr>
              <w:t>M</w:t>
            </w:r>
            <w:r w:rsidR="00235B90" w:rsidRPr="00920225">
              <w:rPr>
                <w:color w:val="943634" w:themeColor="accent2" w:themeShade="BF"/>
                <w:sz w:val="36"/>
                <w:szCs w:val="36"/>
              </w:rPr>
              <w:t>.S</w:t>
            </w:r>
            <w:r w:rsidR="00C23FA1" w:rsidRPr="00920225">
              <w:rPr>
                <w:color w:val="943634" w:themeColor="accent2" w:themeShade="BF"/>
                <w:sz w:val="36"/>
                <w:szCs w:val="36"/>
              </w:rPr>
              <w:t>.</w:t>
            </w:r>
          </w:p>
          <w:p w:rsidR="007D40A6" w:rsidRPr="00E16BBA" w:rsidRDefault="007D40A6" w:rsidP="009A6232">
            <w:pPr>
              <w:jc w:val="center"/>
              <w:rPr>
                <w:b w:val="0"/>
                <w:color w:val="17365D" w:themeColor="text2" w:themeShade="BF"/>
                <w:sz w:val="24"/>
                <w:szCs w:val="24"/>
              </w:rPr>
            </w:pPr>
            <w:r w:rsidRPr="00E16BBA">
              <w:rPr>
                <w:b w:val="0"/>
                <w:color w:val="17365D" w:themeColor="text2" w:themeShade="BF"/>
                <w:sz w:val="24"/>
                <w:szCs w:val="24"/>
              </w:rPr>
              <w:t xml:space="preserve">          CLASS FACT (Faculty Assessment Coordinator Team)</w:t>
            </w:r>
          </w:p>
        </w:tc>
      </w:tr>
    </w:tbl>
    <w:p w:rsidR="00FD1185" w:rsidRPr="00E16BBA" w:rsidRDefault="00FD1185" w:rsidP="00FD1185">
      <w:pPr>
        <w:jc w:val="center"/>
        <w:rPr>
          <w:color w:val="17365D" w:themeColor="text2" w:themeShade="BF"/>
          <w:sz w:val="32"/>
          <w:szCs w:val="32"/>
          <w:u w:val="single"/>
        </w:rPr>
      </w:pPr>
    </w:p>
    <w:p w:rsidR="00FD1185" w:rsidRPr="00E16BBA" w:rsidRDefault="00FD1185" w:rsidP="00272369">
      <w:pPr>
        <w:spacing w:after="0"/>
        <w:jc w:val="center"/>
        <w:rPr>
          <w:b/>
          <w:color w:val="17365D" w:themeColor="text2" w:themeShade="BF"/>
          <w:sz w:val="36"/>
          <w:szCs w:val="36"/>
          <w:u w:val="single"/>
        </w:rPr>
      </w:pPr>
      <w:r w:rsidRPr="00E16BBA">
        <w:rPr>
          <w:b/>
          <w:color w:val="17365D" w:themeColor="text2" w:themeShade="BF"/>
          <w:sz w:val="36"/>
          <w:szCs w:val="36"/>
          <w:u w:val="single"/>
        </w:rPr>
        <w:t>PROGRAM STUDENT LEARNING OUTCOMES</w:t>
      </w:r>
    </w:p>
    <w:p w:rsidR="00272369" w:rsidRPr="00E16BBA" w:rsidRDefault="00272369" w:rsidP="00272369">
      <w:pPr>
        <w:spacing w:after="0"/>
        <w:jc w:val="center"/>
        <w:rPr>
          <w:color w:val="17365D" w:themeColor="text2" w:themeShade="BF"/>
          <w:sz w:val="24"/>
          <w:szCs w:val="24"/>
        </w:rPr>
      </w:pPr>
      <w:r w:rsidRPr="00E16BBA">
        <w:rPr>
          <w:color w:val="17365D" w:themeColor="text2" w:themeShade="BF"/>
          <w:sz w:val="24"/>
          <w:szCs w:val="24"/>
        </w:rPr>
        <w:t>2013</w:t>
      </w:r>
    </w:p>
    <w:p w:rsidR="00272369" w:rsidRPr="008A378F" w:rsidRDefault="00272369" w:rsidP="00783F7C">
      <w:pPr>
        <w:ind w:right="-90"/>
        <w:jc w:val="center"/>
        <w:rPr>
          <w:b/>
          <w:color w:val="800000"/>
          <w:sz w:val="36"/>
          <w:szCs w:val="36"/>
          <w:u w:val="single"/>
        </w:rPr>
      </w:pPr>
      <w:bookmarkStart w:id="0" w:name="_GoBack"/>
      <w:bookmarkEnd w:id="0"/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7A4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bottom w:val="single" w:sz="8" w:space="0" w:color="auto"/>
            </w:tcBorders>
          </w:tcPr>
          <w:p w:rsidR="00783F7C" w:rsidRDefault="00783F7C" w:rsidP="008E7DC4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  <w:tcBorders>
              <w:bottom w:val="single" w:sz="8" w:space="0" w:color="auto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  <w:tcBorders>
              <w:bottom w:val="single" w:sz="8" w:space="0" w:color="auto"/>
            </w:tcBorders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7A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B5EFD">
              <w:rPr>
                <w:b w:val="0"/>
                <w:color w:val="auto"/>
                <w:sz w:val="28"/>
                <w:szCs w:val="28"/>
              </w:rPr>
              <w:t>uating with a M</w:t>
            </w:r>
            <w:r w:rsidR="00235B90">
              <w:rPr>
                <w:b w:val="0"/>
                <w:color w:val="auto"/>
                <w:sz w:val="28"/>
                <w:szCs w:val="28"/>
              </w:rPr>
              <w:t>.S</w:t>
            </w:r>
            <w:r w:rsidR="00783F7C">
              <w:rPr>
                <w:b w:val="0"/>
                <w:color w:val="auto"/>
                <w:sz w:val="28"/>
                <w:szCs w:val="28"/>
              </w:rPr>
              <w:t>.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in </w:t>
            </w:r>
            <w:r w:rsidR="00953D46">
              <w:rPr>
                <w:b w:val="0"/>
                <w:color w:val="auto"/>
                <w:sz w:val="28"/>
                <w:szCs w:val="28"/>
              </w:rPr>
              <w:t>S</w:t>
            </w:r>
            <w:r w:rsidR="00235B90">
              <w:rPr>
                <w:b w:val="0"/>
                <w:color w:val="auto"/>
                <w:sz w:val="28"/>
                <w:szCs w:val="28"/>
              </w:rPr>
              <w:t>peech-Language Pathology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7A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auto"/>
              <w:bottom w:val="single" w:sz="8" w:space="0" w:color="auto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83F7C" w:rsidRPr="000B5EFD" w:rsidRDefault="000B5EFD" w:rsidP="000B5EFD">
            <w:pPr>
              <w:widowControl w:val="0"/>
              <w:autoSpaceDE w:val="0"/>
              <w:autoSpaceDN w:val="0"/>
              <w:adjustRightInd w:val="0"/>
              <w:spacing w:after="3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13131"/>
                <w:sz w:val="24"/>
                <w:szCs w:val="24"/>
              </w:rPr>
            </w:pPr>
            <w:r>
              <w:rPr>
                <w:rFonts w:ascii="Arial" w:hAnsi="Arial" w:cs="Arial"/>
                <w:color w:val="313131"/>
              </w:rPr>
              <w:t>s</w:t>
            </w:r>
            <w:r w:rsidRPr="000B5EFD">
              <w:rPr>
                <w:rFonts w:ascii="Arial" w:hAnsi="Arial" w:cs="Arial"/>
                <w:color w:val="313131"/>
              </w:rPr>
              <w:t>creen, assess and treat individuals with a variety of communicative disorders across the lifespan</w:t>
            </w:r>
            <w:r w:rsidR="00783F7C" w:rsidRPr="000B5EFD">
              <w:rPr>
                <w:rFonts w:ascii="Arial" w:hAnsi="Arial" w:cs="Arial"/>
              </w:rPr>
              <w:t>;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83F7C" w:rsidRPr="00953D46" w:rsidRDefault="00235B90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I.L.O.</w:t>
            </w:r>
            <w:r w:rsidR="00783F7C" w:rsidRPr="00953D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8D0E5B">
              <w:rPr>
                <w:rFonts w:ascii="Arial" w:hAnsi="Arial" w:cs="Arial"/>
              </w:rPr>
              <w:t>, 6</w:t>
            </w:r>
          </w:p>
        </w:tc>
      </w:tr>
      <w:tr w:rsidR="00783F7C" w:rsidRPr="00953D46" w:rsidTr="007A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783F7C" w:rsidRPr="000B5EFD" w:rsidRDefault="000B5EFD" w:rsidP="000B5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c</w:t>
            </w:r>
            <w:r w:rsidRPr="000B5EFD">
              <w:rPr>
                <w:rFonts w:ascii="Arial" w:hAnsi="Arial" w:cs="Arial"/>
                <w:color w:val="313131"/>
              </w:rPr>
              <w:t>ommunicate and collaborate effectively with clients, fa</w:t>
            </w:r>
            <w:r>
              <w:rPr>
                <w:rFonts w:ascii="Arial" w:hAnsi="Arial" w:cs="Arial"/>
                <w:color w:val="313131"/>
              </w:rPr>
              <w:t>milies, and other professionals</w:t>
            </w:r>
            <w:r w:rsidR="00783F7C" w:rsidRPr="00235B90">
              <w:rPr>
                <w:rFonts w:ascii="Arial" w:hAnsi="Arial" w:cs="Arial"/>
              </w:rPr>
              <w:t>;</w:t>
            </w:r>
          </w:p>
          <w:p w:rsidR="00783F7C" w:rsidRPr="00953D46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783F7C" w:rsidRPr="00953D46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I.L.O. </w:t>
            </w:r>
            <w:r w:rsidR="008D0E5B">
              <w:rPr>
                <w:rFonts w:ascii="Arial" w:hAnsi="Arial" w:cs="Arial"/>
              </w:rPr>
              <w:t>2, 4, 6</w:t>
            </w:r>
          </w:p>
        </w:tc>
      </w:tr>
      <w:tr w:rsidR="00783F7C" w:rsidRPr="00953D46" w:rsidTr="007A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auto"/>
              <w:bottom w:val="single" w:sz="8" w:space="0" w:color="auto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5B90" w:rsidRPr="000B5EFD" w:rsidRDefault="000B5EFD" w:rsidP="000B5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e</w:t>
            </w:r>
            <w:r w:rsidRPr="000B5EFD">
              <w:rPr>
                <w:rFonts w:ascii="Arial" w:hAnsi="Arial" w:cs="Arial"/>
                <w:color w:val="313131"/>
              </w:rPr>
              <w:t>valuate and apply clinical research, recognizing the need for evidence to support best practices in clinical service delivery</w:t>
            </w:r>
            <w:r w:rsidR="00235B90">
              <w:rPr>
                <w:rFonts w:ascii="Arial" w:hAnsi="Arial" w:cs="Arial"/>
                <w:color w:val="1A1A1A"/>
              </w:rPr>
              <w:t>;</w:t>
            </w:r>
          </w:p>
          <w:p w:rsidR="00783F7C" w:rsidRPr="00953D46" w:rsidRDefault="00783F7C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3F7C" w:rsidRPr="00953D46" w:rsidRDefault="00235B90" w:rsidP="00235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>
              <w:rPr>
                <w:rFonts w:ascii="Arial" w:hAnsi="Arial" w:cs="Arial"/>
              </w:rPr>
              <w:t xml:space="preserve"> </w:t>
            </w:r>
            <w:r w:rsidR="008D0E5B">
              <w:rPr>
                <w:rFonts w:ascii="Arial" w:hAnsi="Arial" w:cs="Arial"/>
              </w:rPr>
              <w:t xml:space="preserve">1, </w:t>
            </w:r>
            <w:r>
              <w:rPr>
                <w:rFonts w:ascii="Arial" w:hAnsi="Arial" w:cs="Arial"/>
              </w:rPr>
              <w:t>3, 6</w:t>
            </w:r>
          </w:p>
        </w:tc>
      </w:tr>
      <w:tr w:rsidR="00783F7C" w:rsidRPr="00953D46" w:rsidTr="007A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235B90" w:rsidRPr="000B5EFD" w:rsidRDefault="000B5EFD" w:rsidP="000B5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  <w:r>
              <w:rPr>
                <w:rFonts w:ascii="Arial" w:hAnsi="Arial" w:cs="Arial"/>
                <w:color w:val="313131"/>
              </w:rPr>
              <w:t>c</w:t>
            </w:r>
            <w:r w:rsidRPr="000B5EFD">
              <w:rPr>
                <w:rFonts w:ascii="Arial" w:hAnsi="Arial" w:cs="Arial"/>
                <w:color w:val="313131"/>
              </w:rPr>
              <w:t>onsistently apply ethical professional standards, recognize and respect the limits of their professional preparation and clinical skills, and work effectively with other professionals</w:t>
            </w:r>
            <w:r w:rsidR="00235B90">
              <w:rPr>
                <w:rFonts w:ascii="Arial" w:hAnsi="Arial" w:cs="Arial"/>
                <w:color w:val="313131"/>
              </w:rPr>
              <w:t>; and</w:t>
            </w:r>
          </w:p>
          <w:p w:rsidR="00783F7C" w:rsidRPr="00953D46" w:rsidRDefault="00783F7C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783F7C" w:rsidRPr="00953D46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 w:rsidR="008D0E5B">
              <w:rPr>
                <w:rFonts w:ascii="Arial" w:hAnsi="Arial" w:cs="Arial"/>
              </w:rPr>
              <w:t xml:space="preserve"> 1, 6</w:t>
            </w:r>
          </w:p>
        </w:tc>
      </w:tr>
      <w:tr w:rsidR="00783F7C" w:rsidRPr="00EC3173" w:rsidTr="007A4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35B90" w:rsidRPr="00235B90" w:rsidRDefault="000B5EFD" w:rsidP="000B5EF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A1A1A"/>
              </w:rPr>
            </w:pPr>
            <w:proofErr w:type="gramStart"/>
            <w:r>
              <w:rPr>
                <w:rFonts w:ascii="Arial" w:hAnsi="Arial" w:cs="Arial"/>
                <w:color w:val="313131"/>
              </w:rPr>
              <w:t>d</w:t>
            </w:r>
            <w:r w:rsidRPr="000B5EFD">
              <w:rPr>
                <w:rFonts w:ascii="Arial" w:hAnsi="Arial" w:cs="Arial"/>
                <w:color w:val="313131"/>
              </w:rPr>
              <w:t>emonstrate</w:t>
            </w:r>
            <w:proofErr w:type="gramEnd"/>
            <w:r w:rsidRPr="000B5EFD">
              <w:rPr>
                <w:rFonts w:ascii="Arial" w:hAnsi="Arial" w:cs="Arial"/>
                <w:color w:val="313131"/>
              </w:rPr>
              <w:t xml:space="preserve"> cultural competence and commitment to advocacy for persons with communicative disorders</w:t>
            </w:r>
            <w:r>
              <w:rPr>
                <w:rFonts w:ascii="Arial" w:hAnsi="Arial" w:cs="Arial"/>
                <w:color w:val="313131"/>
              </w:rPr>
              <w:t>.</w:t>
            </w:r>
            <w:r w:rsidR="00235B90">
              <w:rPr>
                <w:rFonts w:ascii="Arial" w:hAnsi="Arial" w:cs="Arial"/>
                <w:color w:val="313131"/>
              </w:rPr>
              <w:t>.</w:t>
            </w:r>
          </w:p>
          <w:p w:rsidR="00783F7C" w:rsidRPr="00EC3173" w:rsidRDefault="00783F7C" w:rsidP="00235B90">
            <w:pPr>
              <w:tabs>
                <w:tab w:val="left" w:pos="22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783F7C" w:rsidRPr="00EC3173" w:rsidRDefault="00235B90" w:rsidP="008D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53D46">
              <w:rPr>
                <w:rFonts w:ascii="Arial" w:hAnsi="Arial" w:cs="Arial"/>
              </w:rPr>
              <w:t>I.L.O.s</w:t>
            </w:r>
            <w:r>
              <w:rPr>
                <w:rFonts w:ascii="Arial" w:hAnsi="Arial" w:cs="Arial"/>
              </w:rPr>
              <w:t xml:space="preserve"> </w:t>
            </w:r>
            <w:r w:rsidR="008D0E5B">
              <w:rPr>
                <w:rFonts w:ascii="Arial" w:hAnsi="Arial" w:cs="Arial"/>
              </w:rPr>
              <w:t>2, 3, 6</w:t>
            </w:r>
          </w:p>
        </w:tc>
      </w:tr>
      <w:tr w:rsidR="00235B90" w:rsidRPr="00EC3173" w:rsidTr="007A4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235B90" w:rsidRDefault="00235B90" w:rsidP="000C46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754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</w:tcPr>
          <w:p w:rsidR="00235B90" w:rsidRPr="00235B90" w:rsidRDefault="00235B90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1313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 w:themeFill="background2"/>
          </w:tcPr>
          <w:p w:rsidR="00235B90" w:rsidRPr="00EC3173" w:rsidRDefault="00235B90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4F2411" w:rsidRDefault="004F2411" w:rsidP="00FD1185">
      <w:pPr>
        <w:jc w:val="center"/>
        <w:rPr>
          <w:b/>
          <w:color w:val="993300"/>
          <w:sz w:val="36"/>
          <w:szCs w:val="36"/>
          <w:u w:val="single"/>
        </w:rPr>
      </w:pPr>
    </w:p>
    <w:sectPr w:rsidR="004F2411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7F012BA"/>
    <w:lvl w:ilvl="0" w:tplc="F34091C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6655C"/>
    <w:multiLevelType w:val="hybridMultilevel"/>
    <w:tmpl w:val="47F012BA"/>
    <w:lvl w:ilvl="0" w:tplc="F34091C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A4428"/>
    <w:multiLevelType w:val="hybridMultilevel"/>
    <w:tmpl w:val="47F012BA"/>
    <w:lvl w:ilvl="0" w:tplc="F34091C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9B2D8E"/>
    <w:multiLevelType w:val="hybridMultilevel"/>
    <w:tmpl w:val="47F012BA"/>
    <w:lvl w:ilvl="0" w:tplc="F34091C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953DB"/>
    <w:multiLevelType w:val="hybridMultilevel"/>
    <w:tmpl w:val="47F012BA"/>
    <w:lvl w:ilvl="0" w:tplc="F34091CC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5"/>
  </w:num>
  <w:num w:numId="5">
    <w:abstractNumId w:val="12"/>
  </w:num>
  <w:num w:numId="6">
    <w:abstractNumId w:val="5"/>
  </w:num>
  <w:num w:numId="7">
    <w:abstractNumId w:val="11"/>
  </w:num>
  <w:num w:numId="8">
    <w:abstractNumId w:val="17"/>
  </w:num>
  <w:num w:numId="9">
    <w:abstractNumId w:val="1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B5EFD"/>
    <w:rsid w:val="000F29BE"/>
    <w:rsid w:val="00101C88"/>
    <w:rsid w:val="00113D92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B1A2D"/>
    <w:rsid w:val="006B2AC0"/>
    <w:rsid w:val="006F45C2"/>
    <w:rsid w:val="0074231A"/>
    <w:rsid w:val="0077488D"/>
    <w:rsid w:val="00783F7C"/>
    <w:rsid w:val="00796059"/>
    <w:rsid w:val="007A4345"/>
    <w:rsid w:val="007D40A6"/>
    <w:rsid w:val="007E578B"/>
    <w:rsid w:val="0080794A"/>
    <w:rsid w:val="0085021C"/>
    <w:rsid w:val="008A378F"/>
    <w:rsid w:val="008D0E5B"/>
    <w:rsid w:val="008E7DC4"/>
    <w:rsid w:val="00920225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C23FA1"/>
    <w:rsid w:val="00C8760C"/>
    <w:rsid w:val="00CA6F0F"/>
    <w:rsid w:val="00CC7389"/>
    <w:rsid w:val="00CE4AA2"/>
    <w:rsid w:val="00D01AC7"/>
    <w:rsid w:val="00D24D6A"/>
    <w:rsid w:val="00D42EE3"/>
    <w:rsid w:val="00D704B2"/>
    <w:rsid w:val="00D71646"/>
    <w:rsid w:val="00E03CF3"/>
    <w:rsid w:val="00E12361"/>
    <w:rsid w:val="00E16BBA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CF25-DE8E-4DE4-90FF-8862610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Jiansheng Guo</cp:lastModifiedBy>
  <cp:revision>9</cp:revision>
  <dcterms:created xsi:type="dcterms:W3CDTF">2013-05-20T01:04:00Z</dcterms:created>
  <dcterms:modified xsi:type="dcterms:W3CDTF">2013-05-20T02:22:00Z</dcterms:modified>
</cp:coreProperties>
</file>