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5A0A39" w:rsidRDefault="00871442" w:rsidP="005A0A3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  <w:r w:rsidR="005A0A39">
        <w:rPr>
          <w:rFonts w:ascii="Arial" w:hAnsi="Arial"/>
          <w:b/>
        </w:rPr>
        <w:t xml:space="preserve"> </w:t>
      </w:r>
      <w:r w:rsidR="007E53CC"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</w:p>
    <w:p w:rsidR="007E53CC" w:rsidRPr="0052192F" w:rsidRDefault="003C4A5C" w:rsidP="005A0A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5</w:t>
      </w:r>
      <w:r w:rsidR="007B29E1">
        <w:rPr>
          <w:rFonts w:ascii="Arial" w:hAnsi="Arial"/>
          <w:b/>
        </w:rPr>
        <w:t>, 2018</w:t>
      </w:r>
    </w:p>
    <w:p w:rsidR="00BF056D" w:rsidRPr="00F900BF" w:rsidRDefault="004A6875" w:rsidP="00F900BF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BF056D" w:rsidRPr="00BF056D" w:rsidRDefault="00BF056D" w:rsidP="00FA382D">
      <w:pPr>
        <w:spacing w:after="240"/>
        <w:rPr>
          <w:rFonts w:ascii="Arial" w:hAnsi="Arial" w:cs="Arial"/>
          <w:sz w:val="22"/>
          <w:szCs w:val="22"/>
        </w:rPr>
      </w:pPr>
    </w:p>
    <w:p w:rsidR="00213FBC" w:rsidRDefault="005A0A39" w:rsidP="001A708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Connecting faculty’s Semester Conversion work to the classroom in fall 2018 </w:t>
      </w:r>
      <w:r w:rsidR="00715B9F">
        <w:rPr>
          <w:rFonts w:ascii="Arial" w:hAnsi="Arial" w:cs="Arial"/>
          <w:sz w:val="22"/>
          <w:szCs w:val="22"/>
        </w:rPr>
        <w:t xml:space="preserve"> </w:t>
      </w:r>
    </w:p>
    <w:p w:rsidR="00AF061E" w:rsidRPr="00AF061E" w:rsidRDefault="00AF061E" w:rsidP="00AF061E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resources should be common to all college sites?</w:t>
      </w:r>
      <w:r w:rsidRPr="00AF061E">
        <w:rPr>
          <w:rFonts w:ascii="Arial" w:hAnsi="Arial" w:cs="Arial"/>
          <w:sz w:val="22"/>
          <w:szCs w:val="22"/>
        </w:rPr>
        <w:t xml:space="preserve"> </w:t>
      </w:r>
    </w:p>
    <w:p w:rsidR="00715B9F" w:rsidRPr="00AF061E" w:rsidRDefault="00F900BF" w:rsidP="00AF061E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resources </w:t>
      </w:r>
      <w:r w:rsidR="00715B9F">
        <w:rPr>
          <w:rFonts w:ascii="Arial" w:hAnsi="Arial" w:cs="Arial"/>
          <w:sz w:val="22"/>
          <w:szCs w:val="22"/>
        </w:rPr>
        <w:t xml:space="preserve">should be </w:t>
      </w:r>
      <w:r w:rsidR="00AF061E">
        <w:rPr>
          <w:rFonts w:ascii="Arial" w:hAnsi="Arial" w:cs="Arial"/>
          <w:sz w:val="22"/>
          <w:szCs w:val="22"/>
        </w:rPr>
        <w:t xml:space="preserve">added or </w:t>
      </w:r>
      <w:r w:rsidR="00715B9F" w:rsidRPr="00AF061E">
        <w:rPr>
          <w:rFonts w:ascii="Arial" w:hAnsi="Arial" w:cs="Arial"/>
          <w:sz w:val="22"/>
          <w:szCs w:val="22"/>
        </w:rPr>
        <w:t xml:space="preserve">discontinued? </w:t>
      </w:r>
    </w:p>
    <w:p w:rsidR="00F900BF" w:rsidRDefault="00AF061E" w:rsidP="00715B9F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owns</w:t>
      </w:r>
      <w:r w:rsidR="00E70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sites</w:t>
      </w:r>
      <w:r w:rsidR="00F900B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Which sites link to owner?</w:t>
      </w:r>
    </w:p>
    <w:p w:rsidR="00715B9F" w:rsidRDefault="00F900BF" w:rsidP="00715B9F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what way should resources be “connected” to each other?</w:t>
      </w:r>
      <w:r w:rsidR="00715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How do we make them relatively easy for faculty and t</w:t>
      </w:r>
      <w:r w:rsidR="009C3E38">
        <w:rPr>
          <w:rFonts w:ascii="Arial" w:hAnsi="Arial" w:cs="Arial"/>
          <w:sz w:val="22"/>
          <w:szCs w:val="22"/>
        </w:rPr>
        <w:t xml:space="preserve">he publics to understand, use,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and to navigate? </w:t>
      </w:r>
    </w:p>
    <w:p w:rsidR="00495578" w:rsidRDefault="00495578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</w:p>
    <w:p w:rsidR="00495578" w:rsidRDefault="00495578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  <w:r w:rsidRPr="0049557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85950" cy="1438275"/>
            <wp:effectExtent l="0" t="0" r="0" b="0"/>
            <wp:docPr id="2" name="Picture 2" descr="C:\Users\gb4496\Downloads\making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4496\Downloads\making connecti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9F" w:rsidRDefault="00715B9F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</w:p>
    <w:p w:rsidR="00715B9F" w:rsidRDefault="00715B9F" w:rsidP="00715B9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 Long-term Assessment Plan</w:t>
      </w:r>
    </w:p>
    <w:p w:rsidR="00F900BF" w:rsidRDefault="00715B9F" w:rsidP="00715B9F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of </w:t>
      </w:r>
      <w:r w:rsidR="00F900BF">
        <w:rPr>
          <w:rFonts w:ascii="Arial" w:hAnsi="Arial" w:cs="Arial"/>
          <w:sz w:val="22"/>
          <w:szCs w:val="22"/>
        </w:rPr>
        <w:t>senate approval</w:t>
      </w:r>
    </w:p>
    <w:p w:rsidR="00715B9F" w:rsidRDefault="00F900BF" w:rsidP="00715B9F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for ILO Assessment Written Communication &amp; Information </w:t>
      </w:r>
      <w:r w:rsidR="00AF061E">
        <w:rPr>
          <w:rFonts w:ascii="Arial" w:hAnsi="Arial" w:cs="Arial"/>
          <w:sz w:val="22"/>
          <w:szCs w:val="22"/>
        </w:rPr>
        <w:t>Literacy ILO assessment for 2018</w:t>
      </w:r>
      <w:r>
        <w:rPr>
          <w:rFonts w:ascii="Arial" w:hAnsi="Arial" w:cs="Arial"/>
          <w:sz w:val="22"/>
          <w:szCs w:val="22"/>
        </w:rPr>
        <w:t>-1</w:t>
      </w:r>
      <w:r w:rsidR="00AF061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715B9F">
        <w:rPr>
          <w:rFonts w:ascii="Arial" w:hAnsi="Arial" w:cs="Arial"/>
          <w:sz w:val="22"/>
          <w:szCs w:val="22"/>
        </w:rPr>
        <w:t xml:space="preserve"> </w:t>
      </w:r>
    </w:p>
    <w:p w:rsidR="00715B9F" w:rsidRPr="00BF056D" w:rsidRDefault="00715B9F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</w:p>
    <w:p w:rsidR="00370303" w:rsidRPr="00BF056D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BD430F" w:rsidRPr="00BF056D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AC15F4" w:rsidRPr="00BF056D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BF056D" w:rsidSect="00070F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B8" w:rsidRDefault="00A16DB8">
      <w:r>
        <w:separator/>
      </w:r>
    </w:p>
  </w:endnote>
  <w:endnote w:type="continuationSeparator" w:id="0">
    <w:p w:rsidR="00A16DB8" w:rsidRDefault="00A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B8" w:rsidRDefault="00A16DB8">
      <w:r>
        <w:separator/>
      </w:r>
    </w:p>
  </w:footnote>
  <w:footnote w:type="continuationSeparator" w:id="0">
    <w:p w:rsidR="00A16DB8" w:rsidRDefault="00A1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07"/>
    <w:multiLevelType w:val="hybridMultilevel"/>
    <w:tmpl w:val="8EF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E633FB"/>
    <w:multiLevelType w:val="hybridMultilevel"/>
    <w:tmpl w:val="3C7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20"/>
  </w:num>
  <w:num w:numId="16">
    <w:abstractNumId w:val="3"/>
  </w:num>
  <w:num w:numId="17">
    <w:abstractNumId w:val="14"/>
  </w:num>
  <w:num w:numId="18">
    <w:abstractNumId w:val="21"/>
  </w:num>
  <w:num w:numId="19">
    <w:abstractNumId w:val="11"/>
  </w:num>
  <w:num w:numId="20">
    <w:abstractNumId w:val="10"/>
  </w:num>
  <w:num w:numId="21">
    <w:abstractNumId w:val="1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2E55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1C94"/>
    <w:rsid w:val="000C252F"/>
    <w:rsid w:val="000C313C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63D"/>
    <w:rsid w:val="000D070B"/>
    <w:rsid w:val="000D0C6A"/>
    <w:rsid w:val="000D17BC"/>
    <w:rsid w:val="000D17D2"/>
    <w:rsid w:val="000D1874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56AAE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08F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464E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07F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650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39B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1843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4A5C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578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B6AB6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0A39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3FB9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1F24"/>
    <w:rsid w:val="006934D6"/>
    <w:rsid w:val="00693D86"/>
    <w:rsid w:val="00695BD8"/>
    <w:rsid w:val="006962AD"/>
    <w:rsid w:val="00696768"/>
    <w:rsid w:val="00696C6F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48FB"/>
    <w:rsid w:val="006F5620"/>
    <w:rsid w:val="006F63D7"/>
    <w:rsid w:val="006F6F26"/>
    <w:rsid w:val="007004A6"/>
    <w:rsid w:val="00700570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5B9F"/>
    <w:rsid w:val="00716318"/>
    <w:rsid w:val="007165B8"/>
    <w:rsid w:val="007175F1"/>
    <w:rsid w:val="007202FC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29E1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227C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50A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1653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3E38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4BFC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6DB8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6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9D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3C6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56D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25E23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B71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5E41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58B6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AA7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3A6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6997"/>
    <w:rsid w:val="00F669C7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0BF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82D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2EC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50BCD"/>
  <w15:docId w15:val="{D956F404-31A9-428C-A084-2CCD591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2306-52D6-48B2-BA23-E93A9526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21</cp:revision>
  <cp:lastPrinted>2018-03-06T18:10:00Z</cp:lastPrinted>
  <dcterms:created xsi:type="dcterms:W3CDTF">2017-12-31T21:32:00Z</dcterms:created>
  <dcterms:modified xsi:type="dcterms:W3CDTF">2018-03-22T15:28:00Z</dcterms:modified>
</cp:coreProperties>
</file>