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B7" w:rsidRPr="000E3AB7" w:rsidRDefault="000E3AB7" w:rsidP="000E3AB7">
      <w:pPr>
        <w:autoSpaceDE w:val="0"/>
        <w:autoSpaceDN w:val="0"/>
        <w:adjustRightInd w:val="0"/>
        <w:spacing w:after="0" w:line="240" w:lineRule="auto"/>
        <w:ind w:left="720" w:right="-360"/>
        <w:contextualSpacing/>
        <w:jc w:val="center"/>
        <w:rPr>
          <w:rFonts w:ascii="Times New Roman" w:eastAsia="Calibri" w:hAnsi="Times New Roman" w:cs="Times New Roman"/>
          <w:b/>
          <w:bCs/>
        </w:rPr>
      </w:pPr>
      <w:r w:rsidRPr="000E3AB7">
        <w:rPr>
          <w:rFonts w:ascii="Times New Roman" w:eastAsia="Calibri" w:hAnsi="Times New Roman" w:cs="Times New Roman"/>
          <w:b/>
          <w:bCs/>
        </w:rPr>
        <w:t>Board of Directors Meeting Minutes of May 8</w:t>
      </w:r>
      <w:r w:rsidRPr="000E3AB7">
        <w:rPr>
          <w:rFonts w:ascii="Times New Roman" w:eastAsia="Calibri" w:hAnsi="Times New Roman" w:cs="Times New Roman"/>
          <w:b/>
          <w:bCs/>
          <w:vertAlign w:val="superscript"/>
        </w:rPr>
        <w:t>th</w:t>
      </w:r>
      <w:r w:rsidRPr="000E3AB7">
        <w:rPr>
          <w:rFonts w:ascii="Times New Roman" w:eastAsia="Calibri" w:hAnsi="Times New Roman" w:cs="Times New Roman"/>
          <w:b/>
          <w:bCs/>
        </w:rPr>
        <w:t>, 2013</w:t>
      </w:r>
    </w:p>
    <w:p w:rsidR="000E3AB7" w:rsidRPr="000E3AB7" w:rsidRDefault="000E3AB7" w:rsidP="000E3AB7">
      <w:pPr>
        <w:autoSpaceDE w:val="0"/>
        <w:autoSpaceDN w:val="0"/>
        <w:adjustRightInd w:val="0"/>
        <w:spacing w:before="120" w:after="0" w:line="240" w:lineRule="auto"/>
        <w:ind w:right="-360"/>
        <w:rPr>
          <w:rFonts w:ascii="Times New Roman" w:eastAsia="Times New Roman" w:hAnsi="Times New Roman" w:cs="Times New Roman"/>
          <w:sz w:val="24"/>
          <w:szCs w:val="24"/>
        </w:rPr>
      </w:pPr>
    </w:p>
    <w:p w:rsidR="000E3AB7" w:rsidRPr="000E3AB7" w:rsidRDefault="000E3AB7" w:rsidP="000E3AB7">
      <w:pPr>
        <w:numPr>
          <w:ilvl w:val="0"/>
          <w:numId w:val="32"/>
        </w:numPr>
        <w:autoSpaceDE w:val="0"/>
        <w:autoSpaceDN w:val="0"/>
        <w:adjustRightInd w:val="0"/>
        <w:spacing w:after="0" w:line="360" w:lineRule="auto"/>
        <w:ind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CALL TO ORDER: President </w:t>
      </w:r>
      <w:r w:rsidRPr="000E3AB7">
        <w:rPr>
          <w:rFonts w:ascii="Times New Roman" w:eastAsia="Times New Roman" w:hAnsi="Times New Roman" w:cs="Times New Roman"/>
          <w:b/>
          <w:sz w:val="24"/>
          <w:szCs w:val="24"/>
        </w:rPr>
        <w:t>Chang</w:t>
      </w:r>
      <w:r w:rsidRPr="000E3AB7">
        <w:rPr>
          <w:rFonts w:ascii="Times New Roman" w:eastAsia="Times New Roman" w:hAnsi="Times New Roman" w:cs="Times New Roman"/>
          <w:sz w:val="24"/>
          <w:szCs w:val="24"/>
        </w:rPr>
        <w:t xml:space="preserve"> calls meeting to order at </w:t>
      </w:r>
    </w:p>
    <w:p w:rsidR="000E3AB7" w:rsidRPr="000E3AB7" w:rsidRDefault="000E3AB7" w:rsidP="000E3AB7">
      <w:pPr>
        <w:numPr>
          <w:ilvl w:val="0"/>
          <w:numId w:val="32"/>
        </w:numPr>
        <w:autoSpaceDE w:val="0"/>
        <w:autoSpaceDN w:val="0"/>
        <w:adjustRightInd w:val="0"/>
        <w:spacing w:after="0" w:line="360" w:lineRule="auto"/>
        <w:ind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ROLL CALL</w:t>
      </w:r>
    </w:p>
    <w:p w:rsidR="000E3AB7" w:rsidRPr="000E3AB7" w:rsidRDefault="000E3AB7" w:rsidP="000E3AB7">
      <w:pPr>
        <w:autoSpaceDE w:val="0"/>
        <w:autoSpaceDN w:val="0"/>
        <w:adjustRightInd w:val="0"/>
        <w:spacing w:after="0" w:line="240" w:lineRule="auto"/>
        <w:ind w:left="720"/>
        <w:contextualSpacing/>
        <w:rPr>
          <w:rFonts w:ascii="Times New Roman" w:eastAsia="Times New Roman" w:hAnsi="Times New Roman" w:cs="Times New Roman"/>
          <w:sz w:val="24"/>
          <w:szCs w:val="24"/>
          <w:u w:val="single"/>
        </w:rPr>
      </w:pPr>
      <w:r w:rsidRPr="000E3AB7">
        <w:rPr>
          <w:rFonts w:ascii="Times New Roman" w:eastAsia="Times New Roman" w:hAnsi="Times New Roman" w:cs="Times New Roman"/>
          <w:sz w:val="24"/>
          <w:szCs w:val="24"/>
          <w:u w:val="single"/>
        </w:rPr>
        <w:t>Members Present</w:t>
      </w:r>
      <w:r w:rsidRPr="000E3AB7">
        <w:rPr>
          <w:rFonts w:ascii="Times New Roman" w:eastAsia="Times New Roman" w:hAnsi="Times New Roman" w:cs="Times New Roman"/>
          <w:sz w:val="24"/>
          <w:szCs w:val="24"/>
        </w:rPr>
        <w:t xml:space="preserve"> </w:t>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u w:val="single"/>
        </w:rPr>
        <w:t>Absent Members</w:t>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u w:val="single"/>
        </w:rPr>
        <w:t>Guests</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Jerry Chang</w:t>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t>D. McKinney</w:t>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t>Norman Lam</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Zamil Alzamil</w:t>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t>Corey Gazay</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Erik </w:t>
      </w:r>
      <w:proofErr w:type="spellStart"/>
      <w:r w:rsidRPr="000E3AB7">
        <w:rPr>
          <w:rFonts w:ascii="Times New Roman" w:eastAsia="Times New Roman" w:hAnsi="Times New Roman" w:cs="Times New Roman"/>
          <w:sz w:val="24"/>
          <w:szCs w:val="24"/>
        </w:rPr>
        <w:t>Pinlac</w:t>
      </w:r>
      <w:proofErr w:type="spellEnd"/>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t>Kevin Lee</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Stephanie Flowers</w:t>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sz w:val="24"/>
          <w:szCs w:val="24"/>
        </w:rPr>
        <w:tab/>
        <w:t xml:space="preserve">Leah Guest </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John Erlandson</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Erin L. Baca</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Michelle </w:t>
      </w:r>
      <w:proofErr w:type="spellStart"/>
      <w:r w:rsidRPr="000E3AB7">
        <w:rPr>
          <w:rFonts w:ascii="Times New Roman" w:eastAsia="Times New Roman" w:hAnsi="Times New Roman" w:cs="Times New Roman"/>
          <w:sz w:val="24"/>
          <w:szCs w:val="24"/>
        </w:rPr>
        <w:t>Xiong</w:t>
      </w:r>
      <w:proofErr w:type="spellEnd"/>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Erik </w:t>
      </w:r>
      <w:proofErr w:type="spellStart"/>
      <w:r w:rsidRPr="000E3AB7">
        <w:rPr>
          <w:rFonts w:ascii="Times New Roman" w:eastAsia="Times New Roman" w:hAnsi="Times New Roman" w:cs="Times New Roman"/>
          <w:sz w:val="24"/>
          <w:szCs w:val="24"/>
        </w:rPr>
        <w:t>Olivar</w:t>
      </w:r>
      <w:proofErr w:type="spellEnd"/>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Laurel O’Brien</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Pablo Benavente</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proofErr w:type="spellStart"/>
      <w:r w:rsidRPr="000E3AB7">
        <w:rPr>
          <w:rFonts w:ascii="Times New Roman" w:eastAsia="Times New Roman" w:hAnsi="Times New Roman" w:cs="Times New Roman"/>
          <w:sz w:val="24"/>
          <w:szCs w:val="24"/>
        </w:rPr>
        <w:t>Seetha</w:t>
      </w:r>
      <w:proofErr w:type="spellEnd"/>
      <w:r w:rsidRPr="000E3AB7">
        <w:rPr>
          <w:rFonts w:ascii="Times New Roman" w:eastAsia="Times New Roman" w:hAnsi="Times New Roman" w:cs="Times New Roman"/>
          <w:sz w:val="24"/>
          <w:szCs w:val="24"/>
        </w:rPr>
        <w:t xml:space="preserve"> Ream-</w:t>
      </w:r>
      <w:proofErr w:type="spellStart"/>
      <w:r w:rsidRPr="000E3AB7">
        <w:rPr>
          <w:rFonts w:ascii="Times New Roman" w:eastAsia="Times New Roman" w:hAnsi="Times New Roman" w:cs="Times New Roman"/>
          <w:sz w:val="24"/>
          <w:szCs w:val="24"/>
        </w:rPr>
        <w:t>Rao</w:t>
      </w:r>
      <w:proofErr w:type="spellEnd"/>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Derek Volk</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Garrick Sangil</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Stan Hebert</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Randy </w:t>
      </w:r>
      <w:proofErr w:type="spellStart"/>
      <w:r w:rsidRPr="000E3AB7">
        <w:rPr>
          <w:rFonts w:ascii="Times New Roman" w:eastAsia="Times New Roman" w:hAnsi="Times New Roman" w:cs="Times New Roman"/>
          <w:sz w:val="24"/>
          <w:szCs w:val="24"/>
        </w:rPr>
        <w:t>Saffold</w:t>
      </w:r>
      <w:proofErr w:type="spellEnd"/>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Martin Castillo</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Marissa Perry</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Marguerite </w:t>
      </w:r>
      <w:proofErr w:type="spellStart"/>
      <w:r w:rsidRPr="000E3AB7">
        <w:rPr>
          <w:rFonts w:ascii="Times New Roman" w:eastAsia="Times New Roman" w:hAnsi="Times New Roman" w:cs="Times New Roman"/>
          <w:sz w:val="24"/>
          <w:szCs w:val="24"/>
        </w:rPr>
        <w:t>Hinrichs</w:t>
      </w:r>
      <w:proofErr w:type="spellEnd"/>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Mitch Watnik</w:t>
      </w:r>
      <w:r w:rsidRPr="000E3AB7">
        <w:rPr>
          <w:rFonts w:ascii="Times New Roman" w:eastAsia="Times New Roman" w:hAnsi="Times New Roman" w:cs="Times New Roman"/>
          <w:sz w:val="24"/>
          <w:szCs w:val="24"/>
        </w:rPr>
        <w:tab/>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sz w:val="24"/>
          <w:szCs w:val="24"/>
        </w:rPr>
      </w:pPr>
    </w:p>
    <w:p w:rsidR="000E3AB7" w:rsidRPr="000E3AB7" w:rsidRDefault="000E3AB7" w:rsidP="000E3AB7">
      <w:pPr>
        <w:numPr>
          <w:ilvl w:val="0"/>
          <w:numId w:val="32"/>
        </w:numPr>
        <w:autoSpaceDE w:val="0"/>
        <w:autoSpaceDN w:val="0"/>
        <w:adjustRightInd w:val="0"/>
        <w:spacing w:after="0" w:line="240" w:lineRule="auto"/>
        <w:ind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Cs/>
          <w:sz w:val="24"/>
          <w:szCs w:val="24"/>
        </w:rPr>
        <w:t>ACTION ITEM</w:t>
      </w:r>
      <w:r w:rsidRPr="000E3AB7">
        <w:rPr>
          <w:rFonts w:ascii="Times New Roman" w:eastAsia="Times New Roman" w:hAnsi="Times New Roman" w:cs="Times New Roman"/>
          <w:b/>
          <w:bCs/>
          <w:sz w:val="24"/>
          <w:szCs w:val="24"/>
        </w:rPr>
        <w:t xml:space="preserve"> - Approval of the Agenda</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Amendment I: (Ream-</w:t>
      </w:r>
      <w:proofErr w:type="spellStart"/>
      <w:r w:rsidRPr="000E3AB7">
        <w:rPr>
          <w:rFonts w:ascii="Times New Roman" w:eastAsia="Times New Roman" w:hAnsi="Times New Roman" w:cs="Times New Roman"/>
          <w:b/>
          <w:bCs/>
          <w:sz w:val="24"/>
          <w:szCs w:val="24"/>
        </w:rPr>
        <w:t>Rao</w:t>
      </w:r>
      <w:proofErr w:type="spellEnd"/>
      <w:r w:rsidRPr="000E3AB7">
        <w:rPr>
          <w:rFonts w:ascii="Times New Roman" w:eastAsia="Times New Roman" w:hAnsi="Times New Roman" w:cs="Times New Roman"/>
          <w:b/>
          <w:bCs/>
          <w:sz w:val="24"/>
          <w:szCs w:val="24"/>
        </w:rPr>
        <w:t>) to add INFORMATION ITEM – Election Committee Report before ‘filling opening board positions.’</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Motion Carries as Amended.</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Amendment II: (Erlandson) to move ‘Strategic Plan’ after ‘Town Hall.’</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Motion Carries as Amended.</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Amendment III: (Volk) to move ‘RAW Committee Update’ before the ‘ASI Pool Party.’</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Motion Carries as Amended.</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Amendment IV: (O’Brien) to move ‘New Sustainability Resolution’ after the ‘Public Comment.’</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Motion Carries as Amended.</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Amendment V: (Ream-</w:t>
      </w:r>
      <w:proofErr w:type="spellStart"/>
      <w:r w:rsidRPr="000E3AB7">
        <w:rPr>
          <w:rFonts w:ascii="Times New Roman" w:eastAsia="Times New Roman" w:hAnsi="Times New Roman" w:cs="Times New Roman"/>
          <w:b/>
          <w:bCs/>
          <w:sz w:val="24"/>
          <w:szCs w:val="24"/>
        </w:rPr>
        <w:t>Rao</w:t>
      </w:r>
      <w:proofErr w:type="spellEnd"/>
      <w:r w:rsidRPr="000E3AB7">
        <w:rPr>
          <w:rFonts w:ascii="Times New Roman" w:eastAsia="Times New Roman" w:hAnsi="Times New Roman" w:cs="Times New Roman"/>
          <w:b/>
          <w:bCs/>
          <w:sz w:val="24"/>
          <w:szCs w:val="24"/>
        </w:rPr>
        <w:t>) to change her item, CSSA Report, from an INFORMATION ITEM to a DISCUSSION ITEM.</w:t>
      </w: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p>
    <w:p w:rsidR="000E3AB7" w:rsidRPr="000E3AB7" w:rsidRDefault="000E3AB7" w:rsidP="000E3AB7">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lastRenderedPageBreak/>
        <w:t>Amendment VI: (Ream-</w:t>
      </w:r>
      <w:proofErr w:type="spellStart"/>
      <w:r w:rsidRPr="000E3AB7">
        <w:rPr>
          <w:rFonts w:ascii="Times New Roman" w:eastAsia="Times New Roman" w:hAnsi="Times New Roman" w:cs="Times New Roman"/>
          <w:b/>
          <w:bCs/>
          <w:sz w:val="24"/>
          <w:szCs w:val="24"/>
        </w:rPr>
        <w:t>Rao</w:t>
      </w:r>
      <w:proofErr w:type="spellEnd"/>
      <w:r w:rsidRPr="000E3AB7">
        <w:rPr>
          <w:rFonts w:ascii="Times New Roman" w:eastAsia="Times New Roman" w:hAnsi="Times New Roman" w:cs="Times New Roman"/>
          <w:b/>
          <w:bCs/>
          <w:sz w:val="24"/>
          <w:szCs w:val="24"/>
        </w:rPr>
        <w:t>) to add DISCUSSION ITEM – Resolution against Governor Brown’s proposed performance standard.</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 xml:space="preserve">Motion Carries as Amended.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Amendment VII: (</w:t>
      </w:r>
      <w:proofErr w:type="spellStart"/>
      <w:r w:rsidRPr="000E3AB7">
        <w:rPr>
          <w:rFonts w:ascii="Times New Roman" w:eastAsia="Times New Roman" w:hAnsi="Times New Roman" w:cs="Times New Roman"/>
          <w:b/>
          <w:bCs/>
          <w:sz w:val="24"/>
          <w:szCs w:val="24"/>
        </w:rPr>
        <w:t>Xiong</w:t>
      </w:r>
      <w:proofErr w:type="spellEnd"/>
      <w:r w:rsidRPr="000E3AB7">
        <w:rPr>
          <w:rFonts w:ascii="Times New Roman" w:eastAsia="Times New Roman" w:hAnsi="Times New Roman" w:cs="Times New Roman"/>
          <w:b/>
          <w:bCs/>
          <w:sz w:val="24"/>
          <w:szCs w:val="24"/>
        </w:rPr>
        <w:t>) to add INFORMATION ITEM – Academic Resolution regarding the fee restructure at the CSU.</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bCs/>
          <w:sz w:val="24"/>
          <w:szCs w:val="24"/>
        </w:rPr>
      </w:pPr>
      <w:r w:rsidRPr="000E3AB7">
        <w:rPr>
          <w:rFonts w:ascii="Times New Roman" w:eastAsia="Times New Roman" w:hAnsi="Times New Roman" w:cs="Times New Roman"/>
          <w:b/>
          <w:bCs/>
          <w:sz w:val="24"/>
          <w:szCs w:val="24"/>
        </w:rPr>
        <w:t xml:space="preserve">Motion Carries as Amended.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Cs/>
          <w:sz w:val="24"/>
          <w:szCs w:val="24"/>
        </w:rPr>
        <w:t>ACTION ITEM</w:t>
      </w:r>
      <w:r w:rsidRPr="000E3AB7">
        <w:rPr>
          <w:rFonts w:ascii="Times New Roman" w:eastAsia="Times New Roman" w:hAnsi="Times New Roman" w:cs="Times New Roman"/>
          <w:b/>
          <w:bCs/>
          <w:sz w:val="24"/>
          <w:szCs w:val="24"/>
        </w:rPr>
        <w:t xml:space="preserve"> - Approval of the </w:t>
      </w:r>
      <w:r w:rsidRPr="000E3AB7">
        <w:rPr>
          <w:rFonts w:ascii="Times New Roman" w:eastAsia="Times New Roman" w:hAnsi="Times New Roman" w:cs="Times New Roman"/>
          <w:b/>
          <w:bCs/>
          <w:sz w:val="24"/>
          <w:szCs w:val="24"/>
          <w:u w:val="single"/>
        </w:rPr>
        <w:t>April 24, 2013</w:t>
      </w:r>
      <w:r w:rsidRPr="000E3AB7">
        <w:rPr>
          <w:rFonts w:ascii="Times New Roman" w:eastAsia="Times New Roman" w:hAnsi="Times New Roman" w:cs="Times New Roman"/>
          <w:b/>
          <w:bCs/>
          <w:sz w:val="24"/>
          <w:szCs w:val="24"/>
        </w:rPr>
        <w:t xml:space="preserve"> Minutes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Cs/>
          <w:sz w:val="24"/>
          <w:szCs w:val="24"/>
        </w:rPr>
        <w:t xml:space="preserve">President </w:t>
      </w:r>
      <w:r w:rsidRPr="000E3AB7">
        <w:rPr>
          <w:rFonts w:ascii="Times New Roman" w:eastAsia="Times New Roman" w:hAnsi="Times New Roman" w:cs="Times New Roman"/>
          <w:b/>
          <w:bCs/>
          <w:sz w:val="24"/>
          <w:szCs w:val="24"/>
        </w:rPr>
        <w:t>Chang</w:t>
      </w:r>
      <w:r w:rsidRPr="000E3AB7">
        <w:rPr>
          <w:rFonts w:ascii="Times New Roman" w:eastAsia="Times New Roman" w:hAnsi="Times New Roman" w:cs="Times New Roman"/>
          <w:bCs/>
          <w:sz w:val="24"/>
          <w:szCs w:val="24"/>
        </w:rPr>
        <w:t xml:space="preserve"> approves the </w:t>
      </w:r>
      <w:r w:rsidRPr="000E3AB7">
        <w:rPr>
          <w:rFonts w:ascii="Times New Roman" w:eastAsia="Times New Roman" w:hAnsi="Times New Roman" w:cs="Times New Roman"/>
          <w:b/>
          <w:bCs/>
          <w:sz w:val="24"/>
          <w:szCs w:val="24"/>
          <w:u w:val="single"/>
        </w:rPr>
        <w:t>April 24, 2013</w:t>
      </w:r>
      <w:r w:rsidRPr="000E3AB7">
        <w:rPr>
          <w:rFonts w:ascii="Times New Roman" w:eastAsia="Times New Roman" w:hAnsi="Times New Roman" w:cs="Times New Roman"/>
          <w:bCs/>
          <w:sz w:val="24"/>
          <w:szCs w:val="24"/>
        </w:rPr>
        <w:t xml:space="preserve"> minutes.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u w:val="single"/>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PUBLIC COMMENT</w:t>
      </w:r>
    </w:p>
    <w:p w:rsidR="000E3AB7" w:rsidRPr="000E3AB7" w:rsidRDefault="000E3AB7" w:rsidP="00C52630">
      <w:pPr>
        <w:tabs>
          <w:tab w:val="left" w:pos="900"/>
        </w:tabs>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Public Comment is intended as a time for any member of the public to address the Board on any issues affecting ASI and/or the California State University, East Bay.</w:t>
      </w:r>
    </w:p>
    <w:p w:rsidR="000E3AB7" w:rsidRPr="000E3AB7" w:rsidRDefault="000E3AB7" w:rsidP="00C52630">
      <w:pPr>
        <w:spacing w:after="0" w:line="240" w:lineRule="auto"/>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b/>
          <w:sz w:val="24"/>
          <w:szCs w:val="24"/>
        </w:rPr>
        <w:t>Lee</w:t>
      </w:r>
      <w:r w:rsidRPr="000E3AB7">
        <w:rPr>
          <w:rFonts w:ascii="Times New Roman" w:eastAsia="Times New Roman" w:hAnsi="Times New Roman" w:cs="Times New Roman"/>
          <w:sz w:val="24"/>
          <w:szCs w:val="24"/>
        </w:rPr>
        <w:t xml:space="preserve"> highlights the following:</w:t>
      </w:r>
    </w:p>
    <w:p w:rsidR="000E3AB7" w:rsidRPr="000E3AB7" w:rsidRDefault="000E3AB7" w:rsidP="00C52630">
      <w:pPr>
        <w:numPr>
          <w:ilvl w:val="0"/>
          <w:numId w:val="33"/>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Part of the Harlem Institute foundation, college planning Program for financial education a national non-profit organization.</w:t>
      </w:r>
    </w:p>
    <w:p w:rsidR="000E3AB7" w:rsidRPr="000E3AB7" w:rsidRDefault="000E3AB7" w:rsidP="00C52630">
      <w:pPr>
        <w:numPr>
          <w:ilvl w:val="0"/>
          <w:numId w:val="33"/>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Guide students to use grants, scholarships and financial aid.</w:t>
      </w:r>
    </w:p>
    <w:p w:rsidR="000E3AB7" w:rsidRPr="000E3AB7" w:rsidRDefault="000E3AB7" w:rsidP="00C52630">
      <w:pPr>
        <w:numPr>
          <w:ilvl w:val="0"/>
          <w:numId w:val="33"/>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Provide guidance to students through coaching, and workshops.</w:t>
      </w:r>
    </w:p>
    <w:p w:rsidR="000E3AB7" w:rsidRPr="000E3AB7" w:rsidRDefault="000E3AB7" w:rsidP="00C52630">
      <w:pPr>
        <w:numPr>
          <w:ilvl w:val="0"/>
          <w:numId w:val="33"/>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There are three challenges which include funding, students not knowing what to study, and pursuing grad school.</w:t>
      </w:r>
    </w:p>
    <w:p w:rsidR="000E3AB7" w:rsidRPr="000E3AB7" w:rsidRDefault="000E3AB7" w:rsidP="00C52630">
      <w:pPr>
        <w:numPr>
          <w:ilvl w:val="0"/>
          <w:numId w:val="33"/>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Want to build a long term relationship with ASI and provide their resources to students. </w:t>
      </w:r>
    </w:p>
    <w:p w:rsidR="000E3AB7" w:rsidRPr="000E3AB7" w:rsidRDefault="000E3AB7" w:rsidP="00C52630">
      <w:pPr>
        <w:spacing w:after="0" w:line="240" w:lineRule="auto"/>
        <w:ind w:left="72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t xml:space="preserve">Castillo </w:t>
      </w:r>
      <w:r w:rsidRPr="000E3AB7">
        <w:rPr>
          <w:rFonts w:ascii="Times New Roman" w:eastAsia="Times New Roman" w:hAnsi="Times New Roman" w:cs="Times New Roman"/>
          <w:sz w:val="24"/>
          <w:szCs w:val="24"/>
        </w:rPr>
        <w:t>highlights the following:</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Taco Bell was the number one choice on the surveys. </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There is a very aggressive schedule in hopes of having it built this summer and open by fall quarter. </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Renovate the Bistro to have a full Taco Bell, a Pizza Hut and Wing Street.</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area where Raging Burrito used to be will be dedicated for vegetarian and vegan options. </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He shares the proposed structure plan for the eateries.</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There will be three registers, and a bar seating. </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union remolding has been moved till next summer making it easier to build the Taco Bell. </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Taco Bell scheduled to be finished by September 2</w:t>
      </w:r>
      <w:r w:rsidRPr="000E3AB7">
        <w:rPr>
          <w:rFonts w:ascii="Times New Roman" w:eastAsia="Calibri" w:hAnsi="Times New Roman" w:cs="Times New Roman"/>
          <w:sz w:val="24"/>
          <w:szCs w:val="24"/>
          <w:vertAlign w:val="superscript"/>
        </w:rPr>
        <w:t>nd</w:t>
      </w:r>
      <w:r w:rsidRPr="000E3AB7">
        <w:rPr>
          <w:rFonts w:ascii="Times New Roman" w:eastAsia="Calibri" w:hAnsi="Times New Roman" w:cs="Times New Roman"/>
          <w:sz w:val="24"/>
          <w:szCs w:val="24"/>
        </w:rPr>
        <w:t>.</w:t>
      </w:r>
    </w:p>
    <w:p w:rsidR="000E3AB7" w:rsidRPr="000E3AB7" w:rsidRDefault="000E3AB7" w:rsidP="00C52630">
      <w:pPr>
        <w:numPr>
          <w:ilvl w:val="0"/>
          <w:numId w:val="34"/>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All restaurants will be part of the Aramark franchise. </w:t>
      </w:r>
    </w:p>
    <w:p w:rsidR="000E3AB7" w:rsidRPr="000E3AB7" w:rsidRDefault="000E3AB7" w:rsidP="00C52630">
      <w:pPr>
        <w:spacing w:after="0" w:line="240" w:lineRule="auto"/>
        <w:ind w:left="108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19:15</w:t>
      </w:r>
    </w:p>
    <w:p w:rsidR="000E3AB7" w:rsidRPr="000E3AB7" w:rsidRDefault="000E3AB7" w:rsidP="00C52630">
      <w:pPr>
        <w:spacing w:after="0" w:line="240" w:lineRule="auto"/>
        <w:jc w:val="both"/>
        <w:rPr>
          <w:rFonts w:ascii="Times New Roman" w:eastAsia="Times New Roman" w:hAnsi="Times New Roman" w:cs="Times New Roman"/>
          <w:sz w:val="24"/>
          <w:szCs w:val="24"/>
        </w:rPr>
      </w:pPr>
    </w:p>
    <w:p w:rsidR="000E3AB7" w:rsidRPr="000E3AB7" w:rsidRDefault="000E3AB7" w:rsidP="00C52630">
      <w:pPr>
        <w:spacing w:after="0" w:line="240" w:lineRule="auto"/>
        <w:jc w:val="both"/>
        <w:rPr>
          <w:rFonts w:ascii="Times New Roman" w:eastAsia="Times New Roman" w:hAnsi="Times New Roman" w:cs="Times New Roman"/>
          <w:sz w:val="24"/>
          <w:szCs w:val="24"/>
        </w:rPr>
      </w:pPr>
    </w:p>
    <w:p w:rsidR="000E3AB7" w:rsidRPr="000E3AB7" w:rsidRDefault="000E3AB7" w:rsidP="00C52630">
      <w:pPr>
        <w:spacing w:after="0" w:line="240" w:lineRule="auto"/>
        <w:jc w:val="both"/>
        <w:rPr>
          <w:rFonts w:ascii="Times New Roman" w:eastAsia="Times New Roman" w:hAnsi="Times New Roman" w:cs="Times New Roman"/>
          <w:sz w:val="24"/>
          <w:szCs w:val="24"/>
        </w:rPr>
      </w:pPr>
    </w:p>
    <w:p w:rsidR="000E3AB7" w:rsidRPr="000E3AB7" w:rsidRDefault="000E3AB7" w:rsidP="00C52630">
      <w:pPr>
        <w:spacing w:after="0" w:line="240" w:lineRule="auto"/>
        <w:jc w:val="both"/>
        <w:rPr>
          <w:rFonts w:ascii="Times New Roman" w:eastAsia="Times New Roman"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lastRenderedPageBreak/>
        <w:t xml:space="preserve">DISCUSSION ITEM – </w:t>
      </w:r>
      <w:r w:rsidRPr="000E3AB7">
        <w:rPr>
          <w:rFonts w:ascii="Times New Roman" w:eastAsia="Calibri" w:hAnsi="Times New Roman" w:cs="Times New Roman"/>
          <w:b/>
          <w:sz w:val="24"/>
          <w:szCs w:val="24"/>
        </w:rPr>
        <w:t xml:space="preserve">New Sustainability Resolution – </w:t>
      </w:r>
      <w:r w:rsidRPr="000E3AB7">
        <w:rPr>
          <w:rFonts w:ascii="Times New Roman" w:eastAsia="Calibri" w:hAnsi="Times New Roman" w:cs="Times New Roman"/>
          <w:sz w:val="24"/>
          <w:szCs w:val="24"/>
        </w:rPr>
        <w:t>Laurie O’ Brien</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President</w:t>
      </w:r>
      <w:r w:rsidRPr="000E3AB7">
        <w:rPr>
          <w:rFonts w:ascii="Times New Roman" w:eastAsia="Calibri" w:hAnsi="Times New Roman" w:cs="Times New Roman"/>
          <w:b/>
          <w:sz w:val="24"/>
          <w:szCs w:val="24"/>
        </w:rPr>
        <w:t xml:space="preserve"> Chang</w:t>
      </w:r>
      <w:r w:rsidRPr="000E3AB7">
        <w:rPr>
          <w:rFonts w:ascii="Times New Roman" w:eastAsia="Calibri" w:hAnsi="Times New Roman" w:cs="Times New Roman"/>
          <w:sz w:val="24"/>
          <w:szCs w:val="24"/>
        </w:rPr>
        <w:t xml:space="preserve"> yields the floor to </w:t>
      </w:r>
      <w:r w:rsidRPr="000E3AB7">
        <w:rPr>
          <w:rFonts w:ascii="Times New Roman" w:eastAsia="Calibri" w:hAnsi="Times New Roman" w:cs="Times New Roman"/>
          <w:b/>
          <w:sz w:val="24"/>
          <w:szCs w:val="24"/>
        </w:rPr>
        <w:t>O’Brien</w:t>
      </w:r>
      <w:r w:rsidRPr="000E3AB7">
        <w:rPr>
          <w:rFonts w:ascii="Times New Roman" w:eastAsia="Calibri" w:hAnsi="Times New Roman" w:cs="Times New Roman"/>
          <w:sz w:val="24"/>
          <w:szCs w:val="24"/>
        </w:rPr>
        <w:t xml:space="preserve"> where she highlights the following:</w:t>
      </w:r>
    </w:p>
    <w:p w:rsidR="000E3AB7" w:rsidRPr="000E3AB7" w:rsidRDefault="000E3AB7" w:rsidP="00C52630">
      <w:pPr>
        <w:numPr>
          <w:ilvl w:val="0"/>
          <w:numId w:val="35"/>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Resolution was passed by the 2009 ASI board. </w:t>
      </w:r>
    </w:p>
    <w:p w:rsidR="000E3AB7" w:rsidRPr="000E3AB7" w:rsidRDefault="000E3AB7" w:rsidP="00C52630">
      <w:pPr>
        <w:numPr>
          <w:ilvl w:val="0"/>
          <w:numId w:val="35"/>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 resolution needs to be updated as it is not current.</w:t>
      </w:r>
    </w:p>
    <w:p w:rsidR="000E3AB7" w:rsidRPr="000E3AB7" w:rsidRDefault="000E3AB7" w:rsidP="00C52630">
      <w:pPr>
        <w:numPr>
          <w:ilvl w:val="0"/>
          <w:numId w:val="35"/>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 environmental committee is revising the resolution to be presented in the final board meeting of the year.</w:t>
      </w:r>
    </w:p>
    <w:p w:rsidR="000E3AB7" w:rsidRPr="000E3AB7" w:rsidRDefault="000E3AB7" w:rsidP="00C52630">
      <w:pPr>
        <w:numPr>
          <w:ilvl w:val="0"/>
          <w:numId w:val="35"/>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She hopes the new resolution will set a foundation to develop a policy next year.</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President </w:t>
      </w:r>
      <w:r w:rsidRPr="000E3AB7">
        <w:rPr>
          <w:rFonts w:ascii="Times New Roman" w:eastAsia="Times New Roman" w:hAnsi="Times New Roman" w:cs="Times New Roman"/>
          <w:b/>
          <w:sz w:val="24"/>
          <w:szCs w:val="24"/>
        </w:rPr>
        <w:t>Chang</w:t>
      </w:r>
      <w:r w:rsidRPr="000E3AB7">
        <w:rPr>
          <w:rFonts w:ascii="Times New Roman" w:eastAsia="Times New Roman" w:hAnsi="Times New Roman" w:cs="Times New Roman"/>
          <w:sz w:val="24"/>
          <w:szCs w:val="24"/>
        </w:rPr>
        <w:t xml:space="preserve"> states the new resolution can go well with the new strategic plan. </w:t>
      </w:r>
    </w:p>
    <w:p w:rsidR="000E3AB7" w:rsidRPr="000E3AB7" w:rsidRDefault="000E3AB7" w:rsidP="00C52630">
      <w:pPr>
        <w:spacing w:after="0" w:line="240" w:lineRule="auto"/>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sz w:val="24"/>
          <w:szCs w:val="24"/>
        </w:rPr>
        <w:tab/>
      </w:r>
      <w:r w:rsidRPr="000E3AB7">
        <w:rPr>
          <w:rFonts w:ascii="Times New Roman" w:eastAsia="Times New Roman" w:hAnsi="Times New Roman" w:cs="Times New Roman"/>
          <w:b/>
          <w:sz w:val="24"/>
          <w:szCs w:val="24"/>
          <w:u w:val="single"/>
        </w:rPr>
        <w:t>21:30</w:t>
      </w:r>
    </w:p>
    <w:p w:rsidR="000E3AB7" w:rsidRPr="000E3AB7" w:rsidRDefault="000E3AB7" w:rsidP="00C52630">
      <w:pPr>
        <w:spacing w:after="0" w:line="240" w:lineRule="auto"/>
        <w:jc w:val="both"/>
        <w:rPr>
          <w:rFonts w:ascii="Times New Roman" w:eastAsia="Times New Roman"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ACTION ITEM –</w:t>
      </w:r>
      <w:r w:rsidRPr="000E3AB7">
        <w:rPr>
          <w:rFonts w:ascii="Times New Roman" w:eastAsia="Calibri" w:hAnsi="Times New Roman" w:cs="Times New Roman"/>
          <w:b/>
          <w:sz w:val="24"/>
          <w:szCs w:val="24"/>
        </w:rPr>
        <w:t xml:space="preserve">Approval of Revised PERS Contract – </w:t>
      </w:r>
      <w:r w:rsidRPr="000E3AB7">
        <w:rPr>
          <w:rFonts w:ascii="Times New Roman" w:eastAsia="Calibri" w:hAnsi="Times New Roman" w:cs="Times New Roman"/>
          <w:sz w:val="24"/>
          <w:szCs w:val="24"/>
        </w:rPr>
        <w:t xml:space="preserve">Randy </w:t>
      </w:r>
      <w:proofErr w:type="spellStart"/>
      <w:r w:rsidRPr="000E3AB7">
        <w:rPr>
          <w:rFonts w:ascii="Times New Roman" w:eastAsia="Calibri" w:hAnsi="Times New Roman" w:cs="Times New Roman"/>
          <w:sz w:val="24"/>
          <w:szCs w:val="24"/>
        </w:rPr>
        <w:t>Saffold</w:t>
      </w:r>
      <w:proofErr w:type="spellEnd"/>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t>Danielle</w:t>
      </w:r>
      <w:r w:rsidRPr="000E3AB7">
        <w:rPr>
          <w:rFonts w:ascii="Times New Roman" w:eastAsia="Times New Roman" w:hAnsi="Times New Roman" w:cs="Times New Roman"/>
          <w:sz w:val="24"/>
          <w:szCs w:val="24"/>
        </w:rPr>
        <w:t xml:space="preserve"> mentions the retirement contract has been approved the second part of the contract is for ASI to get their own Health contract with PERS.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The board approves the revised PERS contact.</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22:27</w:t>
      </w:r>
      <w:r w:rsidRPr="000E3AB7">
        <w:rPr>
          <w:rFonts w:ascii="Times New Roman" w:eastAsia="Times New Roman" w:hAnsi="Times New Roman" w:cs="Times New Roman"/>
          <w:b/>
          <w:sz w:val="24"/>
          <w:szCs w:val="24"/>
          <w:u w:val="single"/>
        </w:rPr>
        <w:br/>
      </w: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ACTION ITEM – </w:t>
      </w:r>
      <w:r w:rsidRPr="000E3AB7">
        <w:rPr>
          <w:rFonts w:ascii="Times New Roman" w:eastAsia="Calibri" w:hAnsi="Times New Roman" w:cs="Times New Roman"/>
          <w:b/>
          <w:sz w:val="24"/>
          <w:szCs w:val="24"/>
        </w:rPr>
        <w:t xml:space="preserve"> 2013-14 Budget Changes and Updates – </w:t>
      </w:r>
      <w:r w:rsidRPr="000E3AB7">
        <w:rPr>
          <w:rFonts w:ascii="Times New Roman" w:eastAsia="Calibri" w:hAnsi="Times New Roman" w:cs="Times New Roman"/>
          <w:sz w:val="24"/>
          <w:szCs w:val="24"/>
        </w:rPr>
        <w:t xml:space="preserve">Erik </w:t>
      </w:r>
      <w:proofErr w:type="spellStart"/>
      <w:r w:rsidRPr="000E3AB7">
        <w:rPr>
          <w:rFonts w:ascii="Times New Roman" w:eastAsia="Calibri" w:hAnsi="Times New Roman" w:cs="Times New Roman"/>
          <w:sz w:val="24"/>
          <w:szCs w:val="24"/>
        </w:rPr>
        <w:t>Pinlac</w:t>
      </w:r>
      <w:proofErr w:type="spellEnd"/>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ED </w:t>
      </w:r>
      <w:proofErr w:type="spellStart"/>
      <w:r w:rsidRPr="000E3AB7">
        <w:rPr>
          <w:rFonts w:ascii="Times New Roman" w:eastAsia="Calibri" w:hAnsi="Times New Roman" w:cs="Times New Roman"/>
          <w:b/>
          <w:sz w:val="24"/>
          <w:szCs w:val="24"/>
        </w:rPr>
        <w:t>Saffold</w:t>
      </w:r>
      <w:proofErr w:type="spellEnd"/>
      <w:r w:rsidRPr="000E3AB7">
        <w:rPr>
          <w:rFonts w:ascii="Times New Roman" w:eastAsia="Calibri" w:hAnsi="Times New Roman" w:cs="Times New Roman"/>
          <w:b/>
          <w:sz w:val="24"/>
          <w:szCs w:val="24"/>
        </w:rPr>
        <w:t xml:space="preserve"> </w:t>
      </w:r>
      <w:r w:rsidRPr="000E3AB7">
        <w:rPr>
          <w:rFonts w:ascii="Times New Roman" w:eastAsia="Calibri" w:hAnsi="Times New Roman" w:cs="Times New Roman"/>
          <w:sz w:val="24"/>
          <w:szCs w:val="24"/>
        </w:rPr>
        <w:t>highlights the following:</w:t>
      </w:r>
    </w:p>
    <w:p w:rsidR="000E3AB7" w:rsidRPr="000E3AB7" w:rsidRDefault="000E3AB7" w:rsidP="00C52630">
      <w:pPr>
        <w:numPr>
          <w:ilvl w:val="0"/>
          <w:numId w:val="3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Able to maintain the $40,000 window.</w:t>
      </w:r>
    </w:p>
    <w:p w:rsidR="000E3AB7" w:rsidRPr="000E3AB7" w:rsidRDefault="000E3AB7" w:rsidP="00C52630">
      <w:pPr>
        <w:numPr>
          <w:ilvl w:val="0"/>
          <w:numId w:val="3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No programs in existence were closed down.</w:t>
      </w:r>
    </w:p>
    <w:p w:rsidR="000E3AB7" w:rsidRPr="000E3AB7" w:rsidRDefault="000E3AB7" w:rsidP="00C52630">
      <w:pPr>
        <w:numPr>
          <w:ilvl w:val="0"/>
          <w:numId w:val="3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Absorbed 16.36 increase in benefits.</w:t>
      </w:r>
    </w:p>
    <w:p w:rsidR="000E3AB7" w:rsidRPr="000E3AB7" w:rsidRDefault="000E3AB7" w:rsidP="00C52630">
      <w:pPr>
        <w:numPr>
          <w:ilvl w:val="0"/>
          <w:numId w:val="3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Absorbed all the additional cost recovering pieces.</w:t>
      </w:r>
    </w:p>
    <w:p w:rsidR="000E3AB7" w:rsidRPr="000E3AB7" w:rsidRDefault="000E3AB7" w:rsidP="00C52630">
      <w:pPr>
        <w:numPr>
          <w:ilvl w:val="0"/>
          <w:numId w:val="3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Health care is over budget but were granted $125,000 as a residual out of the UU.</w:t>
      </w:r>
    </w:p>
    <w:p w:rsidR="000E3AB7" w:rsidRPr="000E3AB7" w:rsidRDefault="000E3AB7" w:rsidP="00C52630">
      <w:pPr>
        <w:numPr>
          <w:ilvl w:val="0"/>
          <w:numId w:val="3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 net deposit is at $5,000.</w:t>
      </w:r>
    </w:p>
    <w:p w:rsidR="000E3AB7" w:rsidRPr="000E3AB7" w:rsidRDefault="000E3AB7" w:rsidP="00C52630">
      <w:pPr>
        <w:numPr>
          <w:ilvl w:val="0"/>
          <w:numId w:val="3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Once the minutes are approved he will be able to transfer the budget to administrative.</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w:t>
      </w:r>
      <w:proofErr w:type="spellStart"/>
      <w:r w:rsidRPr="000E3AB7">
        <w:rPr>
          <w:rFonts w:ascii="Times New Roman" w:eastAsia="Times New Roman" w:hAnsi="Times New Roman" w:cs="Times New Roman"/>
          <w:b/>
          <w:sz w:val="24"/>
          <w:szCs w:val="24"/>
        </w:rPr>
        <w:t>Pinlac</w:t>
      </w:r>
      <w:proofErr w:type="spellEnd"/>
      <w:r w:rsidRPr="000E3AB7">
        <w:rPr>
          <w:rFonts w:ascii="Times New Roman" w:eastAsia="Times New Roman" w:hAnsi="Times New Roman" w:cs="Times New Roman"/>
          <w:b/>
          <w:sz w:val="24"/>
          <w:szCs w:val="24"/>
        </w:rPr>
        <w:t>) to table item till May 22</w:t>
      </w:r>
      <w:r w:rsidRPr="000E3AB7">
        <w:rPr>
          <w:rFonts w:ascii="Times New Roman" w:eastAsia="Times New Roman" w:hAnsi="Times New Roman" w:cs="Times New Roman"/>
          <w:b/>
          <w:sz w:val="24"/>
          <w:szCs w:val="24"/>
          <w:vertAlign w:val="superscript"/>
        </w:rPr>
        <w:t>nd</w:t>
      </w:r>
      <w:r w:rsidRPr="000E3AB7">
        <w:rPr>
          <w:rFonts w:ascii="Times New Roman" w:eastAsia="Times New Roman" w:hAnsi="Times New Roman" w:cs="Times New Roman"/>
          <w:b/>
          <w:sz w:val="24"/>
          <w:szCs w:val="24"/>
        </w:rPr>
        <w:t xml:space="preserve">. </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rPr>
      </w:pPr>
      <w:r w:rsidRPr="000E3AB7">
        <w:rPr>
          <w:rFonts w:ascii="Times New Roman" w:eastAsia="Calibri"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u w:val="single"/>
        </w:rPr>
      </w:pPr>
      <w:r w:rsidRPr="000E3AB7">
        <w:rPr>
          <w:rFonts w:ascii="Times New Roman" w:eastAsia="Calibri" w:hAnsi="Times New Roman" w:cs="Times New Roman"/>
          <w:b/>
          <w:sz w:val="24"/>
          <w:szCs w:val="24"/>
          <w:u w:val="single"/>
        </w:rPr>
        <w:t>24:58</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u w:val="single"/>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ACTION ITEM –  </w:t>
      </w:r>
      <w:r w:rsidRPr="000E3AB7">
        <w:rPr>
          <w:rFonts w:ascii="Times New Roman" w:eastAsia="Calibri" w:hAnsi="Times New Roman" w:cs="Times New Roman"/>
          <w:b/>
          <w:sz w:val="24"/>
          <w:szCs w:val="24"/>
        </w:rPr>
        <w:t xml:space="preserve">Town Hall – </w:t>
      </w:r>
      <w:r w:rsidRPr="000E3AB7">
        <w:rPr>
          <w:rFonts w:ascii="Times New Roman" w:eastAsia="Calibri" w:hAnsi="Times New Roman" w:cs="Times New Roman"/>
          <w:sz w:val="24"/>
          <w:szCs w:val="24"/>
        </w:rPr>
        <w:t>John Erlandson</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rPr>
      </w:pPr>
      <w:r w:rsidRPr="000E3AB7">
        <w:rPr>
          <w:rFonts w:ascii="Times New Roman" w:eastAsia="Calibri" w:hAnsi="Times New Roman" w:cs="Times New Roman"/>
          <w:sz w:val="24"/>
          <w:szCs w:val="24"/>
        </w:rPr>
        <w:t xml:space="preserve">VP </w:t>
      </w:r>
      <w:r w:rsidRPr="000E3AB7">
        <w:rPr>
          <w:rFonts w:ascii="Times New Roman" w:eastAsia="Calibri" w:hAnsi="Times New Roman" w:cs="Times New Roman"/>
          <w:b/>
          <w:sz w:val="24"/>
          <w:szCs w:val="24"/>
        </w:rPr>
        <w:t xml:space="preserve">Erlandson </w:t>
      </w:r>
      <w:r w:rsidRPr="000E3AB7">
        <w:rPr>
          <w:rFonts w:ascii="Times New Roman" w:eastAsia="Calibri" w:hAnsi="Times New Roman" w:cs="Times New Roman"/>
          <w:sz w:val="24"/>
          <w:szCs w:val="24"/>
        </w:rPr>
        <w:t>highlights the following:</w:t>
      </w:r>
    </w:p>
    <w:p w:rsidR="000E3AB7" w:rsidRPr="000E3AB7" w:rsidRDefault="000E3AB7" w:rsidP="00C52630">
      <w:pPr>
        <w:numPr>
          <w:ilvl w:val="0"/>
          <w:numId w:val="37"/>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Town hall is scheduled for Wednesday, May 22</w:t>
      </w:r>
      <w:r w:rsidRPr="000E3AB7">
        <w:rPr>
          <w:rFonts w:ascii="Times New Roman" w:eastAsia="Calibri" w:hAnsi="Times New Roman" w:cs="Times New Roman"/>
          <w:sz w:val="24"/>
          <w:szCs w:val="24"/>
          <w:vertAlign w:val="superscript"/>
        </w:rPr>
        <w:t>nd</w:t>
      </w:r>
      <w:r w:rsidRPr="000E3AB7">
        <w:rPr>
          <w:rFonts w:ascii="Times New Roman" w:eastAsia="Calibri" w:hAnsi="Times New Roman" w:cs="Times New Roman"/>
          <w:sz w:val="24"/>
          <w:szCs w:val="24"/>
        </w:rPr>
        <w:t xml:space="preserve">, from 3pm-4pm. </w:t>
      </w:r>
    </w:p>
    <w:p w:rsidR="000E3AB7" w:rsidRPr="000E3AB7" w:rsidRDefault="000E3AB7" w:rsidP="00C52630">
      <w:pPr>
        <w:numPr>
          <w:ilvl w:val="0"/>
          <w:numId w:val="37"/>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Japanese sister school wants to meet from 2:30pm-3pm to develop an ASI on campus.</w:t>
      </w:r>
    </w:p>
    <w:p w:rsidR="000E3AB7" w:rsidRPr="000E3AB7" w:rsidRDefault="000E3AB7" w:rsidP="00C52630">
      <w:pPr>
        <w:numPr>
          <w:ilvl w:val="0"/>
          <w:numId w:val="37"/>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Food and beverages will be served. </w:t>
      </w:r>
    </w:p>
    <w:p w:rsidR="000E3AB7" w:rsidRPr="000E3AB7" w:rsidRDefault="000E3AB7" w:rsidP="00C52630">
      <w:pPr>
        <w:numPr>
          <w:ilvl w:val="0"/>
          <w:numId w:val="37"/>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Togo sandwiches will be served as they cost less than Aramark. </w:t>
      </w:r>
    </w:p>
    <w:p w:rsidR="000E3AB7" w:rsidRPr="000E3AB7" w:rsidRDefault="000E3AB7" w:rsidP="00C52630">
      <w:pPr>
        <w:numPr>
          <w:ilvl w:val="0"/>
          <w:numId w:val="37"/>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committee discusses the quantity of sandwiches to be served. </w:t>
      </w:r>
    </w:p>
    <w:p w:rsidR="000E3AB7" w:rsidRPr="000E3AB7" w:rsidRDefault="000E3AB7" w:rsidP="00C52630">
      <w:pPr>
        <w:numPr>
          <w:ilvl w:val="0"/>
          <w:numId w:val="37"/>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proposed budget is about $200 for the food expenses.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(Erlandson) to allocate $200 for the town hall meeting.</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 xml:space="preserve">Motion Carries.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lastRenderedPageBreak/>
        <w:t>30:02</w:t>
      </w:r>
    </w:p>
    <w:p w:rsidR="000E3AB7" w:rsidRPr="000E3AB7" w:rsidRDefault="000E3AB7" w:rsidP="00C52630">
      <w:pPr>
        <w:ind w:left="720"/>
        <w:contextualSpacing/>
        <w:jc w:val="both"/>
        <w:rPr>
          <w:rFonts w:ascii="Times New Roman" w:eastAsia="Calibri"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DISCUSSION ITEM– </w:t>
      </w:r>
      <w:r w:rsidRPr="000E3AB7">
        <w:rPr>
          <w:rFonts w:ascii="Times New Roman" w:eastAsia="Calibri" w:hAnsi="Times New Roman" w:cs="Times New Roman"/>
          <w:b/>
          <w:sz w:val="24"/>
          <w:szCs w:val="24"/>
        </w:rPr>
        <w:t xml:space="preserve">Strategic Plan – </w:t>
      </w:r>
      <w:r w:rsidRPr="000E3AB7">
        <w:rPr>
          <w:rFonts w:ascii="Times New Roman" w:eastAsia="Calibri" w:hAnsi="Times New Roman" w:cs="Times New Roman"/>
          <w:sz w:val="24"/>
          <w:szCs w:val="24"/>
        </w:rPr>
        <w:t>John Erlandson</w:t>
      </w:r>
    </w:p>
    <w:p w:rsidR="000E3AB7" w:rsidRPr="000E3AB7" w:rsidRDefault="000E3AB7" w:rsidP="00C52630">
      <w:pPr>
        <w:ind w:left="72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VP </w:t>
      </w:r>
      <w:r w:rsidRPr="000E3AB7">
        <w:rPr>
          <w:rFonts w:ascii="Times New Roman" w:eastAsia="Calibri" w:hAnsi="Times New Roman" w:cs="Times New Roman"/>
          <w:b/>
          <w:sz w:val="24"/>
          <w:szCs w:val="24"/>
        </w:rPr>
        <w:t>Erlandson</w:t>
      </w:r>
      <w:r w:rsidRPr="000E3AB7">
        <w:rPr>
          <w:rFonts w:ascii="Times New Roman" w:eastAsia="Calibri" w:hAnsi="Times New Roman" w:cs="Times New Roman"/>
          <w:sz w:val="24"/>
          <w:szCs w:val="24"/>
        </w:rPr>
        <w:t xml:space="preserve"> highlights the following:</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There are two parts to the plan: long term vision of ASI and board transition.</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board transition document ensures the new board is well experienced, knowledgeable and adequately trained. </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Transition process includes transitional board meeting at the inauguration of ASI board of directors. </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Discuss and create an annual report, finances, major events and ongoing projects.</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Board members should meet one on one with their next board members to discuss projects. </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Discuss summer quarter curriculum for the executive board, open meeting rules, sharing responsibilities, history of ASI, and CSSA.</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Strategic plan should be developed as part of the summer curriculum.</w:t>
      </w:r>
    </w:p>
    <w:p w:rsidR="000E3AB7" w:rsidRPr="000E3AB7" w:rsidRDefault="000E3AB7" w:rsidP="00C52630">
      <w:pPr>
        <w:numPr>
          <w:ilvl w:val="0"/>
          <w:numId w:val="38"/>
        </w:numPr>
        <w:spacing w:after="0" w:line="240" w:lineRule="auto"/>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He is gathering documents for transitional and strategic plan.</w:t>
      </w:r>
    </w:p>
    <w:p w:rsidR="000E3AB7" w:rsidRPr="000E3AB7" w:rsidRDefault="000E3AB7" w:rsidP="00C52630">
      <w:pPr>
        <w:spacing w:after="0" w:line="240" w:lineRule="auto"/>
        <w:ind w:left="72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President </w:t>
      </w:r>
      <w:r w:rsidRPr="000E3AB7">
        <w:rPr>
          <w:rFonts w:ascii="Times New Roman" w:eastAsia="Times New Roman" w:hAnsi="Times New Roman" w:cs="Times New Roman"/>
          <w:b/>
          <w:sz w:val="24"/>
          <w:szCs w:val="24"/>
        </w:rPr>
        <w:t xml:space="preserve">Chang </w:t>
      </w:r>
      <w:r w:rsidRPr="000E3AB7">
        <w:rPr>
          <w:rFonts w:ascii="Times New Roman" w:eastAsia="Times New Roman" w:hAnsi="Times New Roman" w:cs="Times New Roman"/>
          <w:sz w:val="24"/>
          <w:szCs w:val="24"/>
        </w:rPr>
        <w:t xml:space="preserve">states every special director and chair of a committee should provide VP </w:t>
      </w:r>
      <w:r w:rsidRPr="000E3AB7">
        <w:rPr>
          <w:rFonts w:ascii="Times New Roman" w:eastAsia="Times New Roman" w:hAnsi="Times New Roman" w:cs="Times New Roman"/>
          <w:b/>
          <w:sz w:val="24"/>
          <w:szCs w:val="24"/>
        </w:rPr>
        <w:t>Erlandson</w:t>
      </w:r>
      <w:r w:rsidRPr="000E3AB7">
        <w:rPr>
          <w:rFonts w:ascii="Times New Roman" w:eastAsia="Times New Roman" w:hAnsi="Times New Roman" w:cs="Times New Roman"/>
          <w:sz w:val="24"/>
          <w:szCs w:val="24"/>
        </w:rPr>
        <w:t xml:space="preserve"> an outline of how they view continuous programs, their initiatives, and their recommendations by Friday. The strategic plan needs to be discussed and needs to be developed into a transition plan for next year’s board. </w:t>
      </w:r>
    </w:p>
    <w:p w:rsidR="000E3AB7" w:rsidRPr="000E3AB7" w:rsidRDefault="000E3AB7" w:rsidP="00C52630">
      <w:pPr>
        <w:spacing w:after="0" w:line="240" w:lineRule="auto"/>
        <w:ind w:left="72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President </w:t>
      </w:r>
      <w:r w:rsidRPr="000E3AB7">
        <w:rPr>
          <w:rFonts w:ascii="Times New Roman" w:eastAsia="Times New Roman" w:hAnsi="Times New Roman" w:cs="Times New Roman"/>
          <w:b/>
          <w:sz w:val="24"/>
          <w:szCs w:val="24"/>
        </w:rPr>
        <w:t xml:space="preserve">Chang </w:t>
      </w:r>
      <w:r w:rsidRPr="000E3AB7">
        <w:rPr>
          <w:rFonts w:ascii="Times New Roman" w:eastAsia="Times New Roman" w:hAnsi="Times New Roman" w:cs="Times New Roman"/>
          <w:sz w:val="24"/>
          <w:szCs w:val="24"/>
        </w:rPr>
        <w:t>states that the strategic plan is how various components tie to the ASI values, vision, and mission.</w:t>
      </w:r>
    </w:p>
    <w:p w:rsidR="000E3AB7" w:rsidRPr="000E3AB7" w:rsidRDefault="000E3AB7" w:rsidP="00C52630">
      <w:pPr>
        <w:spacing w:after="0" w:line="240" w:lineRule="auto"/>
        <w:ind w:left="72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36:53</w:t>
      </w:r>
    </w:p>
    <w:p w:rsidR="000E3AB7" w:rsidRPr="000E3AB7" w:rsidRDefault="000E3AB7" w:rsidP="00C52630">
      <w:pPr>
        <w:spacing w:after="0" w:line="240" w:lineRule="auto"/>
        <w:ind w:left="1080"/>
        <w:jc w:val="both"/>
        <w:rPr>
          <w:rFonts w:ascii="Times New Roman" w:eastAsia="Times New Roman"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INFORMATION ITEM – </w:t>
      </w:r>
      <w:r w:rsidRPr="000E3AB7">
        <w:rPr>
          <w:rFonts w:ascii="Times New Roman" w:eastAsia="Calibri" w:hAnsi="Times New Roman" w:cs="Times New Roman"/>
          <w:b/>
          <w:sz w:val="24"/>
          <w:szCs w:val="24"/>
        </w:rPr>
        <w:t xml:space="preserve">RAW Committee Update – </w:t>
      </w:r>
      <w:r w:rsidRPr="000E3AB7">
        <w:rPr>
          <w:rFonts w:ascii="Times New Roman" w:eastAsia="Calibri" w:hAnsi="Times New Roman" w:cs="Times New Roman"/>
          <w:sz w:val="24"/>
          <w:szCs w:val="24"/>
        </w:rPr>
        <w:t>Derek Volk</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b/>
          <w:sz w:val="24"/>
          <w:szCs w:val="24"/>
        </w:rPr>
        <w:t>Volk</w:t>
      </w:r>
      <w:r w:rsidRPr="000E3AB7">
        <w:rPr>
          <w:rFonts w:ascii="Times New Roman" w:eastAsia="Calibri" w:hAnsi="Times New Roman" w:cs="Times New Roman"/>
          <w:sz w:val="24"/>
          <w:szCs w:val="24"/>
        </w:rPr>
        <w:t xml:space="preserve"> highlights the following:</w:t>
      </w:r>
    </w:p>
    <w:p w:rsidR="000E3AB7" w:rsidRPr="000E3AB7" w:rsidRDefault="002073E6" w:rsidP="00C52630">
      <w:pPr>
        <w:numPr>
          <w:ilvl w:val="0"/>
          <w:numId w:val="39"/>
        </w:numPr>
        <w:autoSpaceDE w:val="0"/>
        <w:autoSpaceDN w:val="0"/>
        <w:adjustRightInd w:val="0"/>
        <w:spacing w:after="0" w:line="240" w:lineRule="auto"/>
        <w:ind w:right="-360"/>
        <w:jc w:val="both"/>
        <w:rPr>
          <w:rFonts w:ascii="Times New Roman" w:eastAsia="Calibri" w:hAnsi="Times New Roman" w:cs="Times New Roman"/>
          <w:sz w:val="24"/>
          <w:szCs w:val="24"/>
        </w:rPr>
      </w:pPr>
      <w:r>
        <w:rPr>
          <w:rFonts w:ascii="Times New Roman" w:eastAsia="Calibri" w:hAnsi="Times New Roman" w:cs="Times New Roman"/>
          <w:sz w:val="24"/>
          <w:szCs w:val="24"/>
        </w:rPr>
        <w:t>Create a partnership between A</w:t>
      </w:r>
      <w:r w:rsidR="000E3AB7" w:rsidRPr="000E3AB7">
        <w:rPr>
          <w:rFonts w:ascii="Times New Roman" w:eastAsia="Calibri" w:hAnsi="Times New Roman" w:cs="Times New Roman"/>
          <w:sz w:val="24"/>
          <w:szCs w:val="24"/>
        </w:rPr>
        <w:t xml:space="preserve">thletics and RAW, so students can use the athletics facilities for events and intermural sports. </w:t>
      </w:r>
    </w:p>
    <w:p w:rsidR="000E3AB7" w:rsidRPr="000E3AB7" w:rsidRDefault="000E3AB7" w:rsidP="00C52630">
      <w:pPr>
        <w:numPr>
          <w:ilvl w:val="0"/>
          <w:numId w:val="39"/>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Set a time at the RAW where athletics can use the facility with their trainer.</w:t>
      </w:r>
    </w:p>
    <w:p w:rsidR="000E3AB7" w:rsidRPr="000E3AB7" w:rsidRDefault="000E3AB7" w:rsidP="00C52630">
      <w:pPr>
        <w:numPr>
          <w:ilvl w:val="0"/>
          <w:numId w:val="39"/>
        </w:numPr>
        <w:autoSpaceDE w:val="0"/>
        <w:autoSpaceDN w:val="0"/>
        <w:adjustRightInd w:val="0"/>
        <w:spacing w:after="0" w:line="240" w:lineRule="auto"/>
        <w:ind w:right="-360"/>
        <w:jc w:val="both"/>
        <w:rPr>
          <w:rFonts w:ascii="Times New Roman" w:eastAsia="Calibri" w:hAnsi="Times New Roman" w:cs="Times New Roman"/>
          <w:b/>
          <w:color w:val="FF0000"/>
          <w:sz w:val="24"/>
          <w:szCs w:val="24"/>
        </w:rPr>
      </w:pPr>
      <w:r w:rsidRPr="000E3AB7">
        <w:rPr>
          <w:rFonts w:ascii="Times New Roman" w:eastAsia="Calibri" w:hAnsi="Times New Roman" w:cs="Times New Roman"/>
          <w:sz w:val="24"/>
          <w:szCs w:val="24"/>
        </w:rPr>
        <w:t xml:space="preserve">The idea is to waive the fees for the trainers so they can train their team without actually being a member of the RAW.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The committee discusses whether or not student athletes should be able to bring their trainers to the gym, and if so if this same privilege should be extended to the rest of the university. </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President </w:t>
      </w:r>
      <w:r w:rsidRPr="000E3AB7">
        <w:rPr>
          <w:rFonts w:ascii="Times New Roman" w:eastAsia="Calibri" w:hAnsi="Times New Roman" w:cs="Times New Roman"/>
          <w:b/>
          <w:sz w:val="24"/>
          <w:szCs w:val="24"/>
        </w:rPr>
        <w:t>Chang</w:t>
      </w:r>
      <w:r w:rsidRPr="000E3AB7">
        <w:rPr>
          <w:rFonts w:ascii="Times New Roman" w:eastAsia="Calibri" w:hAnsi="Times New Roman" w:cs="Times New Roman"/>
          <w:sz w:val="24"/>
          <w:szCs w:val="24"/>
        </w:rPr>
        <w:t xml:space="preserve"> states that if there are opportunities for student’s to join these activities or groups then this could be a collaboration that they put on with the athletic teams, possibly called “Work out with the Teams,” and this wouldn’t violate the current procedures.</w:t>
      </w:r>
    </w:p>
    <w:p w:rsidR="000E3AB7" w:rsidRPr="000E3AB7" w:rsidRDefault="000E3AB7" w:rsidP="00C52630">
      <w:pPr>
        <w:autoSpaceDE w:val="0"/>
        <w:autoSpaceDN w:val="0"/>
        <w:adjustRightInd w:val="0"/>
        <w:spacing w:after="0" w:line="240" w:lineRule="auto"/>
        <w:ind w:right="-360"/>
        <w:jc w:val="both"/>
        <w:rPr>
          <w:rFonts w:ascii="Times New Roman" w:eastAsia="Times New Roman" w:hAnsi="Times New Roman" w:cs="Times New Roman"/>
          <w:sz w:val="24"/>
          <w:szCs w:val="24"/>
        </w:rPr>
      </w:pPr>
    </w:p>
    <w:p w:rsidR="000E3AB7" w:rsidRPr="000E3AB7" w:rsidRDefault="000E3AB7" w:rsidP="00C52630">
      <w:pPr>
        <w:autoSpaceDE w:val="0"/>
        <w:autoSpaceDN w:val="0"/>
        <w:adjustRightInd w:val="0"/>
        <w:spacing w:after="0" w:line="240" w:lineRule="auto"/>
        <w:ind w:right="-360"/>
        <w:jc w:val="both"/>
        <w:rPr>
          <w:rFonts w:ascii="Times New Roman" w:eastAsia="Times New Roman" w:hAnsi="Times New Roman" w:cs="Times New Roman"/>
          <w:sz w:val="24"/>
          <w:szCs w:val="24"/>
        </w:rPr>
      </w:pPr>
    </w:p>
    <w:p w:rsidR="000E3AB7" w:rsidRPr="000E3AB7" w:rsidRDefault="000E3AB7" w:rsidP="00C52630">
      <w:pPr>
        <w:autoSpaceDE w:val="0"/>
        <w:autoSpaceDN w:val="0"/>
        <w:adjustRightInd w:val="0"/>
        <w:spacing w:after="0" w:line="240" w:lineRule="auto"/>
        <w:ind w:right="-360"/>
        <w:jc w:val="both"/>
        <w:rPr>
          <w:rFonts w:ascii="Times New Roman" w:eastAsia="Times New Roman" w:hAnsi="Times New Roman" w:cs="Times New Roman"/>
          <w:sz w:val="24"/>
          <w:szCs w:val="24"/>
        </w:rPr>
      </w:pP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b/>
          <w:sz w:val="24"/>
          <w:szCs w:val="24"/>
        </w:rPr>
        <w:lastRenderedPageBreak/>
        <w:t>Parry</w:t>
      </w:r>
      <w:r w:rsidRPr="000E3AB7">
        <w:rPr>
          <w:rFonts w:ascii="Times New Roman" w:eastAsia="Calibri" w:hAnsi="Times New Roman" w:cs="Times New Roman"/>
          <w:sz w:val="24"/>
          <w:szCs w:val="24"/>
        </w:rPr>
        <w:t xml:space="preserve"> stat</w:t>
      </w:r>
      <w:r w:rsidR="002073E6">
        <w:rPr>
          <w:rFonts w:ascii="Times New Roman" w:eastAsia="Calibri" w:hAnsi="Times New Roman" w:cs="Times New Roman"/>
          <w:sz w:val="24"/>
          <w:szCs w:val="24"/>
        </w:rPr>
        <w:t xml:space="preserve">es that this type of event </w:t>
      </w:r>
      <w:r w:rsidRPr="000E3AB7">
        <w:rPr>
          <w:rFonts w:ascii="Times New Roman" w:eastAsia="Calibri" w:hAnsi="Times New Roman" w:cs="Times New Roman"/>
          <w:sz w:val="24"/>
          <w:szCs w:val="24"/>
        </w:rPr>
        <w:t>shouldn’t hinder other people’s activities or workouts in the RAW; the RAW can continue to be open during this time.</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b/>
          <w:sz w:val="24"/>
          <w:szCs w:val="24"/>
        </w:rPr>
        <w:t>Gazay</w:t>
      </w:r>
      <w:r w:rsidRPr="000E3AB7">
        <w:rPr>
          <w:rFonts w:ascii="Times New Roman" w:eastAsia="Calibri" w:hAnsi="Times New Roman" w:cs="Times New Roman"/>
          <w:sz w:val="24"/>
          <w:szCs w:val="24"/>
        </w:rPr>
        <w:t xml:space="preserve"> states that if they had 15-30 people using the weights (the athletic team), then that wouldn’t leave much equipment for other student’s to use. </w:t>
      </w:r>
    </w:p>
    <w:p w:rsidR="000E3AB7" w:rsidRPr="000E3AB7" w:rsidRDefault="000E3AB7" w:rsidP="00C52630">
      <w:pPr>
        <w:numPr>
          <w:ilvl w:val="1"/>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This would mean that the entire team wouldn’t be able to go in at once and they’d have to set up A, B, C, etc. groups that would come in at different times.</w:t>
      </w:r>
    </w:p>
    <w:p w:rsidR="000E3AB7" w:rsidRPr="000E3AB7" w:rsidRDefault="000E3AB7" w:rsidP="00C52630">
      <w:pPr>
        <w:numPr>
          <w:ilvl w:val="1"/>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 coach or trainer that would be working with the athletes would have to go through some type of training with the RAW to familiarize them with the RAW’s policies.</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ED </w:t>
      </w:r>
      <w:proofErr w:type="spellStart"/>
      <w:r w:rsidRPr="000E3AB7">
        <w:rPr>
          <w:rFonts w:ascii="Times New Roman" w:eastAsia="Calibri" w:hAnsi="Times New Roman" w:cs="Times New Roman"/>
          <w:b/>
          <w:sz w:val="24"/>
          <w:szCs w:val="24"/>
        </w:rPr>
        <w:t>Saffold</w:t>
      </w:r>
      <w:proofErr w:type="spellEnd"/>
      <w:r w:rsidRPr="000E3AB7">
        <w:rPr>
          <w:rFonts w:ascii="Times New Roman" w:eastAsia="Calibri" w:hAnsi="Times New Roman" w:cs="Times New Roman"/>
          <w:sz w:val="24"/>
          <w:szCs w:val="24"/>
        </w:rPr>
        <w:t xml:space="preserve"> states that this would not only open them up to a possible safety issue but a liability one as well – the coaching certificate that the coaches would be working under wouldn’t protect them if the general student population is working out. They would have to employ the trainer/coach for them to come under their policies.</w:t>
      </w:r>
    </w:p>
    <w:p w:rsidR="000E3AB7" w:rsidRPr="000E3AB7" w:rsidRDefault="000E3AB7" w:rsidP="00C52630">
      <w:pPr>
        <w:numPr>
          <w:ilvl w:val="1"/>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 ASI will be offering personal training; this is a program that is being developed this summer and will be available to students for a fee. This fee will go towards paying their trainers.</w:t>
      </w:r>
    </w:p>
    <w:p w:rsidR="000E3AB7" w:rsidRPr="000E3AB7" w:rsidRDefault="000E3AB7" w:rsidP="00C52630">
      <w:pPr>
        <w:numPr>
          <w:ilvl w:val="1"/>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coaches and athletes would still need to abide by and follow the rules of the RAW just like any student member. </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President </w:t>
      </w:r>
      <w:r w:rsidRPr="000E3AB7">
        <w:rPr>
          <w:rFonts w:ascii="Times New Roman" w:eastAsia="Calibri" w:hAnsi="Times New Roman" w:cs="Times New Roman"/>
          <w:b/>
          <w:sz w:val="24"/>
          <w:szCs w:val="24"/>
        </w:rPr>
        <w:t>Chang</w:t>
      </w:r>
      <w:r w:rsidRPr="000E3AB7">
        <w:rPr>
          <w:rFonts w:ascii="Times New Roman" w:eastAsia="Calibri" w:hAnsi="Times New Roman" w:cs="Times New Roman"/>
          <w:sz w:val="24"/>
          <w:szCs w:val="24"/>
        </w:rPr>
        <w:t xml:space="preserve"> states that the MOU needs to go through RAW and then come to the Board.</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b/>
          <w:sz w:val="24"/>
          <w:szCs w:val="24"/>
        </w:rPr>
        <w:t>Parry</w:t>
      </w:r>
      <w:r w:rsidRPr="000E3AB7">
        <w:rPr>
          <w:rFonts w:ascii="Times New Roman" w:eastAsia="Calibri" w:hAnsi="Times New Roman" w:cs="Times New Roman"/>
          <w:sz w:val="24"/>
          <w:szCs w:val="24"/>
        </w:rPr>
        <w:t xml:space="preserve"> states that the other gym facility is being used throughout the entire day by classes and teams, this being the reason why the athletes and coaches would be exploring the use of the RAW. </w:t>
      </w:r>
    </w:p>
    <w:p w:rsidR="000E3AB7" w:rsidRPr="000E3AB7" w:rsidRDefault="000E3AB7" w:rsidP="00C52630">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47:47</w:t>
      </w:r>
    </w:p>
    <w:p w:rsidR="000E3AB7" w:rsidRPr="000E3AB7" w:rsidRDefault="000E3AB7" w:rsidP="00C52630">
      <w:pPr>
        <w:autoSpaceDE w:val="0"/>
        <w:autoSpaceDN w:val="0"/>
        <w:adjustRightInd w:val="0"/>
        <w:ind w:left="1440" w:right="-360"/>
        <w:contextualSpacing/>
        <w:jc w:val="both"/>
        <w:rPr>
          <w:rFonts w:ascii="Times New Roman" w:eastAsia="Calibri"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INFORMATION ITEM – </w:t>
      </w:r>
      <w:r w:rsidRPr="000E3AB7">
        <w:rPr>
          <w:rFonts w:ascii="Times New Roman" w:eastAsia="Calibri" w:hAnsi="Times New Roman" w:cs="Times New Roman"/>
          <w:b/>
          <w:sz w:val="24"/>
          <w:szCs w:val="24"/>
        </w:rPr>
        <w:t xml:space="preserve">ASI Pool Party – </w:t>
      </w:r>
      <w:r w:rsidRPr="000E3AB7">
        <w:rPr>
          <w:rFonts w:ascii="Times New Roman" w:eastAsia="Calibri" w:hAnsi="Times New Roman" w:cs="Times New Roman"/>
          <w:sz w:val="24"/>
          <w:szCs w:val="24"/>
        </w:rPr>
        <w:t>Derek Volk</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b/>
          <w:sz w:val="24"/>
          <w:szCs w:val="24"/>
        </w:rPr>
        <w:t xml:space="preserve">Volk </w:t>
      </w:r>
      <w:r w:rsidRPr="000E3AB7">
        <w:rPr>
          <w:rFonts w:ascii="Times New Roman" w:eastAsia="Calibri" w:hAnsi="Times New Roman" w:cs="Times New Roman"/>
          <w:sz w:val="24"/>
          <w:szCs w:val="24"/>
        </w:rPr>
        <w:t>highlights the following:</w:t>
      </w:r>
    </w:p>
    <w:p w:rsidR="000E3AB7" w:rsidRPr="000E3AB7" w:rsidRDefault="000E3AB7" w:rsidP="00C52630">
      <w:pPr>
        <w:numPr>
          <w:ilvl w:val="0"/>
          <w:numId w:val="39"/>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June 1</w:t>
      </w:r>
      <w:r w:rsidRPr="000E3AB7">
        <w:rPr>
          <w:rFonts w:ascii="Times New Roman" w:eastAsia="Calibri" w:hAnsi="Times New Roman" w:cs="Times New Roman"/>
          <w:sz w:val="24"/>
          <w:szCs w:val="24"/>
          <w:vertAlign w:val="superscript"/>
        </w:rPr>
        <w:t>st</w:t>
      </w:r>
      <w:r w:rsidRPr="000E3AB7">
        <w:rPr>
          <w:rFonts w:ascii="Times New Roman" w:eastAsia="Calibri" w:hAnsi="Times New Roman" w:cs="Times New Roman"/>
          <w:sz w:val="24"/>
          <w:szCs w:val="24"/>
        </w:rPr>
        <w:t>, 12-3pm would be the only day to have the pool party.</w:t>
      </w:r>
    </w:p>
    <w:p w:rsidR="000E3AB7" w:rsidRPr="000E3AB7" w:rsidRDefault="000E3AB7" w:rsidP="00C52630">
      <w:pPr>
        <w:numPr>
          <w:ilvl w:val="0"/>
          <w:numId w:val="39"/>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An alternative would be to rent a slip-and-slide or dunk tank and water slide and have that on the lawn – this would be the same idea/activities but they wouldn’t be using the pool anymore. </w:t>
      </w:r>
    </w:p>
    <w:p w:rsidR="000E3AB7" w:rsidRPr="000E3AB7" w:rsidRDefault="000E3AB7" w:rsidP="00C52630">
      <w:pPr>
        <w:numPr>
          <w:ilvl w:val="1"/>
          <w:numId w:val="39"/>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Seeing if this would be a better idea, then they’d be able to have it on a Tuesday or Thursday opposed to a Saturday because many students won’t show up on Saturday’s. </w:t>
      </w:r>
    </w:p>
    <w:p w:rsidR="000E3AB7" w:rsidRPr="000E3AB7" w:rsidRDefault="000E3AB7" w:rsidP="00C52630">
      <w:pPr>
        <w:autoSpaceDE w:val="0"/>
        <w:autoSpaceDN w:val="0"/>
        <w:adjustRightInd w:val="0"/>
        <w:spacing w:after="0" w:line="240" w:lineRule="auto"/>
        <w:ind w:right="-360" w:firstLine="72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The committee states that both ideas could work.</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50:37</w:t>
      </w:r>
    </w:p>
    <w:p w:rsidR="000E3AB7" w:rsidRDefault="000E3AB7" w:rsidP="00C52630">
      <w:pPr>
        <w:autoSpaceDE w:val="0"/>
        <w:autoSpaceDN w:val="0"/>
        <w:adjustRightInd w:val="0"/>
        <w:spacing w:after="0" w:line="480" w:lineRule="auto"/>
        <w:ind w:left="720" w:right="-360"/>
        <w:jc w:val="both"/>
        <w:rPr>
          <w:rFonts w:ascii="Times New Roman" w:eastAsia="Calibri" w:hAnsi="Times New Roman" w:cs="Times New Roman"/>
          <w:sz w:val="24"/>
          <w:szCs w:val="24"/>
        </w:rPr>
      </w:pPr>
    </w:p>
    <w:p w:rsidR="001E7352" w:rsidRPr="000E3AB7" w:rsidRDefault="001E7352" w:rsidP="00C52630">
      <w:pPr>
        <w:autoSpaceDE w:val="0"/>
        <w:autoSpaceDN w:val="0"/>
        <w:adjustRightInd w:val="0"/>
        <w:spacing w:after="0" w:line="480" w:lineRule="auto"/>
        <w:ind w:left="720" w:right="-360"/>
        <w:jc w:val="both"/>
        <w:rPr>
          <w:rFonts w:ascii="Times New Roman" w:eastAsia="Calibri"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lastRenderedPageBreak/>
        <w:t xml:space="preserve">ACTION ITEM – </w:t>
      </w:r>
      <w:r w:rsidRPr="000E3AB7">
        <w:rPr>
          <w:rFonts w:ascii="Times New Roman" w:eastAsia="Calibri" w:hAnsi="Times New Roman" w:cs="Times New Roman"/>
          <w:b/>
          <w:sz w:val="24"/>
          <w:szCs w:val="24"/>
        </w:rPr>
        <w:t xml:space="preserve">Articles of Incorporation and  Bylaw Changes – </w:t>
      </w:r>
      <w:r w:rsidRPr="000E3AB7">
        <w:rPr>
          <w:rFonts w:ascii="Times New Roman" w:eastAsia="Calibri" w:hAnsi="Times New Roman" w:cs="Times New Roman"/>
          <w:sz w:val="24"/>
          <w:szCs w:val="24"/>
        </w:rPr>
        <w:t xml:space="preserve">Randy </w:t>
      </w:r>
      <w:proofErr w:type="spellStart"/>
      <w:r w:rsidRPr="000E3AB7">
        <w:rPr>
          <w:rFonts w:ascii="Times New Roman" w:eastAsia="Calibri" w:hAnsi="Times New Roman" w:cs="Times New Roman"/>
          <w:sz w:val="24"/>
          <w:szCs w:val="24"/>
        </w:rPr>
        <w:t>Saffold</w:t>
      </w:r>
      <w:proofErr w:type="spellEnd"/>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ED </w:t>
      </w:r>
      <w:proofErr w:type="spellStart"/>
      <w:r w:rsidRPr="000E3AB7">
        <w:rPr>
          <w:rFonts w:ascii="Times New Roman" w:eastAsia="Times New Roman" w:hAnsi="Times New Roman" w:cs="Times New Roman"/>
          <w:b/>
          <w:sz w:val="24"/>
          <w:szCs w:val="24"/>
        </w:rPr>
        <w:t>Saffold</w:t>
      </w:r>
      <w:proofErr w:type="spellEnd"/>
      <w:r w:rsidRPr="000E3AB7">
        <w:rPr>
          <w:rFonts w:ascii="Times New Roman" w:eastAsia="Times New Roman" w:hAnsi="Times New Roman" w:cs="Times New Roman"/>
          <w:sz w:val="24"/>
          <w:szCs w:val="24"/>
        </w:rPr>
        <w:t xml:space="preserve"> states the following:</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Calibri" w:eastAsia="Calibri" w:hAnsi="Calibri" w:cs="Times New Roman"/>
        </w:rPr>
      </w:pPr>
      <w:r w:rsidRPr="000E3AB7">
        <w:rPr>
          <w:rFonts w:ascii="Times New Roman" w:eastAsia="Calibri" w:hAnsi="Times New Roman" w:cs="Times New Roman"/>
          <w:sz w:val="24"/>
          <w:szCs w:val="24"/>
        </w:rPr>
        <w:t xml:space="preserve">If students choose to vote no on this then it would just take them out of ‘good standing.’ </w:t>
      </w:r>
    </w:p>
    <w:p w:rsidR="000E3AB7" w:rsidRPr="000E3AB7" w:rsidRDefault="000E3AB7" w:rsidP="00C52630">
      <w:pPr>
        <w:tabs>
          <w:tab w:val="left" w:pos="6855"/>
        </w:tabs>
        <w:autoSpaceDE w:val="0"/>
        <w:autoSpaceDN w:val="0"/>
        <w:adjustRightInd w:val="0"/>
        <w:spacing w:after="0" w:line="240" w:lineRule="auto"/>
        <w:ind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            ED </w:t>
      </w:r>
      <w:proofErr w:type="spellStart"/>
      <w:r w:rsidRPr="000E3AB7">
        <w:rPr>
          <w:rFonts w:ascii="Times New Roman" w:eastAsia="Times New Roman" w:hAnsi="Times New Roman" w:cs="Times New Roman"/>
          <w:b/>
          <w:sz w:val="24"/>
          <w:szCs w:val="24"/>
        </w:rPr>
        <w:t>Saffold</w:t>
      </w:r>
      <w:proofErr w:type="spellEnd"/>
      <w:r w:rsidRPr="000E3AB7">
        <w:rPr>
          <w:rFonts w:ascii="Times New Roman" w:eastAsia="Times New Roman" w:hAnsi="Times New Roman" w:cs="Times New Roman"/>
          <w:sz w:val="24"/>
          <w:szCs w:val="24"/>
        </w:rPr>
        <w:t xml:space="preserve"> highlights the following regarding the Bylaw Changes:</w:t>
      </w:r>
      <w:r w:rsidRPr="000E3AB7">
        <w:rPr>
          <w:rFonts w:ascii="Times New Roman" w:eastAsia="Times New Roman" w:hAnsi="Times New Roman" w:cs="Times New Roman"/>
          <w:sz w:val="24"/>
          <w:szCs w:val="24"/>
        </w:rPr>
        <w:tab/>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Changes recommended by the 2010-2011 board that the 2011-2012 board never got a chance to change.</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Had to bring themselves into compliance with AB12-33 that states that they couldn’t have ex-official members on the board. </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Comments that were made by the board and him, on different things that they want to see, are added as well.</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Director of Legislative Affairs isn’t being cut</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This board needs to vote on what they want and don’t want to see in this document, then that needs to be ratified, and that would go to the ballot. </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First thing to be voted on is whether or not they would change the 4 colleges to senators and whether the senators would be appointed or elected. </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 Legislative Affairs Director was suggested to be cut because previously it was believed that the Leg</w:t>
      </w:r>
      <w:r w:rsidR="00037438">
        <w:rPr>
          <w:rFonts w:ascii="Times New Roman" w:eastAsia="Calibri" w:hAnsi="Times New Roman" w:cs="Times New Roman"/>
          <w:sz w:val="24"/>
          <w:szCs w:val="24"/>
        </w:rPr>
        <w:t xml:space="preserve">islative </w:t>
      </w:r>
      <w:r w:rsidRPr="000E3AB7">
        <w:rPr>
          <w:rFonts w:ascii="Times New Roman" w:eastAsia="Calibri" w:hAnsi="Times New Roman" w:cs="Times New Roman"/>
          <w:sz w:val="24"/>
          <w:szCs w:val="24"/>
        </w:rPr>
        <w:t xml:space="preserve">Affairs and External Affairs were doing the same thing.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President </w:t>
      </w:r>
      <w:r w:rsidRPr="000E3AB7">
        <w:rPr>
          <w:rFonts w:ascii="Times New Roman" w:eastAsia="Times New Roman" w:hAnsi="Times New Roman" w:cs="Times New Roman"/>
          <w:b/>
          <w:sz w:val="24"/>
          <w:szCs w:val="24"/>
        </w:rPr>
        <w:t>Chang</w:t>
      </w:r>
      <w:r w:rsidRPr="000E3AB7">
        <w:rPr>
          <w:rFonts w:ascii="Times New Roman" w:eastAsia="Times New Roman" w:hAnsi="Times New Roman" w:cs="Times New Roman"/>
          <w:sz w:val="24"/>
          <w:szCs w:val="24"/>
        </w:rPr>
        <w:t xml:space="preserve"> asks if there’s a motion to remove the Legislative Affairs, no motion is made.</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President </w:t>
      </w:r>
      <w:r w:rsidRPr="000E3AB7">
        <w:rPr>
          <w:rFonts w:ascii="Times New Roman" w:eastAsia="Times New Roman" w:hAnsi="Times New Roman" w:cs="Times New Roman"/>
          <w:b/>
          <w:sz w:val="24"/>
          <w:szCs w:val="24"/>
        </w:rPr>
        <w:t>Chang</w:t>
      </w:r>
      <w:r w:rsidRPr="000E3AB7">
        <w:rPr>
          <w:rFonts w:ascii="Times New Roman" w:eastAsia="Times New Roman" w:hAnsi="Times New Roman" w:cs="Times New Roman"/>
          <w:sz w:val="24"/>
          <w:szCs w:val="24"/>
        </w:rPr>
        <w:t xml:space="preserve"> asks if there’s a motion to add senators of colleges for regularly enrolled student representatives elected from each academic college, including and listing the 4 colleges.</w:t>
      </w:r>
    </w:p>
    <w:p w:rsidR="000E3AB7" w:rsidRPr="000E3AB7" w:rsidRDefault="000E3AB7" w:rsidP="00C52630">
      <w:pPr>
        <w:autoSpaceDE w:val="0"/>
        <w:autoSpaceDN w:val="0"/>
        <w:adjustRightInd w:val="0"/>
        <w:spacing w:after="0" w:line="240" w:lineRule="auto"/>
        <w:ind w:right="-360" w:firstLine="72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t xml:space="preserve">Motion: (Benavente) to add the 4 colleges to senators in their bylaws. </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ED </w:t>
      </w:r>
      <w:proofErr w:type="spellStart"/>
      <w:r w:rsidRPr="000E3AB7">
        <w:rPr>
          <w:rFonts w:ascii="Times New Roman" w:eastAsia="Calibri" w:hAnsi="Times New Roman" w:cs="Times New Roman"/>
          <w:b/>
          <w:sz w:val="24"/>
          <w:szCs w:val="24"/>
        </w:rPr>
        <w:t>Saffold</w:t>
      </w:r>
      <w:proofErr w:type="spellEnd"/>
      <w:r w:rsidRPr="000E3AB7">
        <w:rPr>
          <w:rFonts w:ascii="Times New Roman" w:eastAsia="Calibri" w:hAnsi="Times New Roman" w:cs="Times New Roman"/>
          <w:sz w:val="24"/>
          <w:szCs w:val="24"/>
        </w:rPr>
        <w:t xml:space="preserve"> states that they have already technically done this but they haven’t changed the names. The college directors don’t do as much work as the other directors so it was thought to change their names to senators.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(Ream-</w:t>
      </w:r>
      <w:proofErr w:type="spellStart"/>
      <w:r w:rsidRPr="000E3AB7">
        <w:rPr>
          <w:rFonts w:ascii="Times New Roman" w:eastAsia="Times New Roman" w:hAnsi="Times New Roman" w:cs="Times New Roman"/>
          <w:b/>
          <w:sz w:val="24"/>
          <w:szCs w:val="24"/>
        </w:rPr>
        <w:t>Rao</w:t>
      </w:r>
      <w:proofErr w:type="spellEnd"/>
      <w:r w:rsidRPr="000E3AB7">
        <w:rPr>
          <w:rFonts w:ascii="Times New Roman" w:eastAsia="Times New Roman" w:hAnsi="Times New Roman" w:cs="Times New Roman"/>
          <w:b/>
          <w:sz w:val="24"/>
          <w:szCs w:val="24"/>
        </w:rPr>
        <w:t xml:space="preserve">) to add ‘senators’ to the title of Article VI and authorize the number of senators (4).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 xml:space="preserve">Motion: (Flowers) to remove the highlighted duplicated sentence in Article VI, Section 6, </w:t>
      </w:r>
      <w:proofErr w:type="gramStart"/>
      <w:r w:rsidRPr="000E3AB7">
        <w:rPr>
          <w:rFonts w:ascii="Times New Roman" w:eastAsia="Times New Roman" w:hAnsi="Times New Roman" w:cs="Times New Roman"/>
          <w:b/>
          <w:sz w:val="24"/>
          <w:szCs w:val="24"/>
        </w:rPr>
        <w:t>d3</w:t>
      </w:r>
      <w:proofErr w:type="gramEnd"/>
      <w:r w:rsidRPr="000E3AB7">
        <w:rPr>
          <w:rFonts w:ascii="Times New Roman" w:eastAsia="Times New Roman" w:hAnsi="Times New Roman" w:cs="Times New Roman"/>
          <w:b/>
          <w:sz w:val="24"/>
          <w:szCs w:val="24"/>
        </w:rPr>
        <w:t xml:space="preserve">.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President </w:t>
      </w:r>
      <w:r w:rsidRPr="000E3AB7">
        <w:rPr>
          <w:rFonts w:ascii="Times New Roman" w:eastAsia="Times New Roman" w:hAnsi="Times New Roman" w:cs="Times New Roman"/>
          <w:b/>
          <w:sz w:val="24"/>
          <w:szCs w:val="24"/>
        </w:rPr>
        <w:t>Chang</w:t>
      </w:r>
      <w:r w:rsidRPr="000E3AB7">
        <w:rPr>
          <w:rFonts w:ascii="Times New Roman" w:eastAsia="Times New Roman" w:hAnsi="Times New Roman" w:cs="Times New Roman"/>
          <w:sz w:val="24"/>
          <w:szCs w:val="24"/>
        </w:rPr>
        <w:t xml:space="preserve"> states that proxy voting </w:t>
      </w:r>
      <w:r w:rsidR="00037438">
        <w:rPr>
          <w:rFonts w:ascii="Times New Roman" w:eastAsia="Times New Roman" w:hAnsi="Times New Roman" w:cs="Times New Roman"/>
          <w:sz w:val="24"/>
          <w:szCs w:val="24"/>
        </w:rPr>
        <w:t>isn’t allowed under California State L</w:t>
      </w:r>
      <w:r w:rsidRPr="000E3AB7">
        <w:rPr>
          <w:rFonts w:ascii="Times New Roman" w:eastAsia="Times New Roman" w:hAnsi="Times New Roman" w:cs="Times New Roman"/>
          <w:sz w:val="24"/>
          <w:szCs w:val="24"/>
        </w:rPr>
        <w:t xml:space="preserve">aw anymore; this is in regards to Article VI, Section 6, </w:t>
      </w:r>
      <w:proofErr w:type="gramStart"/>
      <w:r w:rsidRPr="000E3AB7">
        <w:rPr>
          <w:rFonts w:ascii="Times New Roman" w:eastAsia="Times New Roman" w:hAnsi="Times New Roman" w:cs="Times New Roman"/>
          <w:sz w:val="24"/>
          <w:szCs w:val="24"/>
        </w:rPr>
        <w:t>e5</w:t>
      </w:r>
      <w:proofErr w:type="gramEnd"/>
      <w:r w:rsidRPr="000E3AB7">
        <w:rPr>
          <w:rFonts w:ascii="Times New Roman" w:eastAsia="Times New Roman" w:hAnsi="Times New Roman" w:cs="Times New Roman"/>
          <w:sz w:val="24"/>
          <w:szCs w:val="24"/>
        </w:rPr>
        <w:t xml:space="preserve">.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(Benavente) to change the Director of Public Relations to Director of Communications.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lastRenderedPageBreak/>
        <w:t>The committee discusses whether or not to change the Director of Public Relations to Director of Communications and what this change would mean to the board.</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b/>
          <w:sz w:val="24"/>
          <w:szCs w:val="24"/>
        </w:rPr>
        <w:t>Ream-</w:t>
      </w:r>
      <w:proofErr w:type="spellStart"/>
      <w:r w:rsidRPr="000E3AB7">
        <w:rPr>
          <w:rFonts w:ascii="Times New Roman" w:eastAsia="Calibri" w:hAnsi="Times New Roman" w:cs="Times New Roman"/>
          <w:b/>
          <w:sz w:val="24"/>
          <w:szCs w:val="24"/>
        </w:rPr>
        <w:t>Rao</w:t>
      </w:r>
      <w:proofErr w:type="spellEnd"/>
      <w:r w:rsidRPr="000E3AB7">
        <w:rPr>
          <w:rFonts w:ascii="Times New Roman" w:eastAsia="Calibri" w:hAnsi="Times New Roman" w:cs="Times New Roman"/>
          <w:sz w:val="24"/>
          <w:szCs w:val="24"/>
        </w:rPr>
        <w:t xml:space="preserve"> asks if there would be an extension of what the Director of Communications role would entail.</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committee discusses that a policy doesn’t have to come from the Director of Public </w:t>
      </w:r>
      <w:proofErr w:type="gramStart"/>
      <w:r w:rsidRPr="000E3AB7">
        <w:rPr>
          <w:rFonts w:ascii="Times New Roman" w:eastAsia="Calibri" w:hAnsi="Times New Roman" w:cs="Times New Roman"/>
          <w:sz w:val="24"/>
          <w:szCs w:val="24"/>
        </w:rPr>
        <w:t>Relations,</w:t>
      </w:r>
      <w:proofErr w:type="gramEnd"/>
      <w:r w:rsidRPr="000E3AB7">
        <w:rPr>
          <w:rFonts w:ascii="Times New Roman" w:eastAsia="Calibri" w:hAnsi="Times New Roman" w:cs="Times New Roman"/>
          <w:sz w:val="24"/>
          <w:szCs w:val="24"/>
        </w:rPr>
        <w:t xml:space="preserve"> it can come from other director’s as well. </w:t>
      </w:r>
    </w:p>
    <w:p w:rsidR="000E3AB7" w:rsidRPr="000E3AB7" w:rsidRDefault="000E3AB7" w:rsidP="00C52630">
      <w:pPr>
        <w:autoSpaceDE w:val="0"/>
        <w:autoSpaceDN w:val="0"/>
        <w:adjustRightInd w:val="0"/>
        <w:spacing w:after="0" w:line="240" w:lineRule="auto"/>
        <w:ind w:right="-360" w:firstLine="72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doesn’t carry.</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 xml:space="preserve">Motion: (Flowers) to change the language of Article </w:t>
      </w:r>
      <w:proofErr w:type="gramStart"/>
      <w:r w:rsidRPr="000E3AB7">
        <w:rPr>
          <w:rFonts w:ascii="Times New Roman" w:eastAsia="Times New Roman" w:hAnsi="Times New Roman" w:cs="Times New Roman"/>
          <w:b/>
          <w:sz w:val="24"/>
          <w:szCs w:val="24"/>
        </w:rPr>
        <w:t>VI,</w:t>
      </w:r>
      <w:proofErr w:type="gramEnd"/>
      <w:r w:rsidRPr="000E3AB7">
        <w:rPr>
          <w:rFonts w:ascii="Times New Roman" w:eastAsia="Times New Roman" w:hAnsi="Times New Roman" w:cs="Times New Roman"/>
          <w:b/>
          <w:sz w:val="24"/>
          <w:szCs w:val="24"/>
        </w:rPr>
        <w:t xml:space="preserve"> Section 7a to read that all Directors and Senators are eligible to receive a stipend throughout their term of office.</w:t>
      </w:r>
    </w:p>
    <w:p w:rsidR="000E3AB7" w:rsidRPr="000E3AB7" w:rsidRDefault="000E3AB7" w:rsidP="00C52630">
      <w:pPr>
        <w:autoSpaceDE w:val="0"/>
        <w:autoSpaceDN w:val="0"/>
        <w:adjustRightInd w:val="0"/>
        <w:spacing w:after="0" w:line="240" w:lineRule="auto"/>
        <w:ind w:right="-360" w:firstLine="72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 xml:space="preserve">Motion Carries.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(Flowers) to change Article VI, Section 8b from ASI Administrative Code to ASI HR Manual.</w:t>
      </w:r>
    </w:p>
    <w:p w:rsidR="000E3AB7" w:rsidRPr="000E3AB7" w:rsidRDefault="000E3AB7" w:rsidP="00C52630">
      <w:pPr>
        <w:numPr>
          <w:ilvl w:val="0"/>
          <w:numId w:val="39"/>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ED </w:t>
      </w:r>
      <w:proofErr w:type="spellStart"/>
      <w:r w:rsidRPr="000E3AB7">
        <w:rPr>
          <w:rFonts w:ascii="Times New Roman" w:eastAsia="Calibri" w:hAnsi="Times New Roman" w:cs="Times New Roman"/>
          <w:sz w:val="24"/>
          <w:szCs w:val="24"/>
        </w:rPr>
        <w:t>Saffold</w:t>
      </w:r>
      <w:proofErr w:type="spellEnd"/>
      <w:r w:rsidRPr="000E3AB7">
        <w:rPr>
          <w:rFonts w:ascii="Times New Roman" w:eastAsia="Calibri" w:hAnsi="Times New Roman" w:cs="Times New Roman"/>
          <w:sz w:val="24"/>
          <w:szCs w:val="24"/>
        </w:rPr>
        <w:t xml:space="preserve"> states that the Administrative Code was never completed, nor voted in.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right="-360" w:firstLine="720"/>
        <w:jc w:val="both"/>
        <w:rPr>
          <w:rFonts w:ascii="Times New Roman" w:eastAsia="Times New Roman" w:hAnsi="Times New Roman" w:cs="Times New Roman"/>
          <w:b/>
          <w:sz w:val="24"/>
          <w:szCs w:val="24"/>
        </w:rPr>
      </w:pPr>
      <w:r w:rsidRPr="000E3AB7">
        <w:rPr>
          <w:rFonts w:ascii="Times New Roman" w:eastAsia="Times New Roman" w:hAnsi="Times New Roman" w:cs="Times New Roman"/>
          <w:sz w:val="24"/>
          <w:szCs w:val="24"/>
        </w:rPr>
        <w:t>ED</w:t>
      </w:r>
      <w:r w:rsidRPr="000E3AB7">
        <w:rPr>
          <w:rFonts w:ascii="Times New Roman" w:eastAsia="Times New Roman" w:hAnsi="Times New Roman" w:cs="Times New Roman"/>
          <w:b/>
          <w:sz w:val="24"/>
          <w:szCs w:val="24"/>
        </w:rPr>
        <w:t xml:space="preserve"> </w:t>
      </w:r>
      <w:proofErr w:type="spellStart"/>
      <w:r w:rsidRPr="000E3AB7">
        <w:rPr>
          <w:rFonts w:ascii="Times New Roman" w:eastAsia="Times New Roman" w:hAnsi="Times New Roman" w:cs="Times New Roman"/>
          <w:b/>
          <w:sz w:val="24"/>
          <w:szCs w:val="24"/>
        </w:rPr>
        <w:t>Saffold</w:t>
      </w:r>
      <w:proofErr w:type="spellEnd"/>
      <w:r w:rsidRPr="000E3AB7">
        <w:rPr>
          <w:rFonts w:ascii="Times New Roman" w:eastAsia="Times New Roman" w:hAnsi="Times New Roman" w:cs="Times New Roman"/>
          <w:b/>
          <w:sz w:val="24"/>
          <w:szCs w:val="24"/>
        </w:rPr>
        <w:t xml:space="preserve"> </w:t>
      </w:r>
      <w:r w:rsidRPr="000E3AB7">
        <w:rPr>
          <w:rFonts w:ascii="Times New Roman" w:eastAsia="Times New Roman" w:hAnsi="Times New Roman" w:cs="Times New Roman"/>
          <w:sz w:val="24"/>
          <w:szCs w:val="24"/>
        </w:rPr>
        <w:t xml:space="preserve">states the board does not supervise staff only the Executive Director.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w:t>
      </w:r>
      <w:proofErr w:type="spellStart"/>
      <w:r w:rsidRPr="000E3AB7">
        <w:rPr>
          <w:rFonts w:ascii="Times New Roman" w:eastAsia="Times New Roman" w:hAnsi="Times New Roman" w:cs="Times New Roman"/>
          <w:b/>
          <w:sz w:val="24"/>
          <w:szCs w:val="24"/>
        </w:rPr>
        <w:t>Pinlac</w:t>
      </w:r>
      <w:proofErr w:type="spellEnd"/>
      <w:r w:rsidRPr="000E3AB7">
        <w:rPr>
          <w:rFonts w:ascii="Times New Roman" w:eastAsia="Times New Roman" w:hAnsi="Times New Roman" w:cs="Times New Roman"/>
          <w:b/>
          <w:sz w:val="24"/>
          <w:szCs w:val="24"/>
        </w:rPr>
        <w:t xml:space="preserve">) to change language in Article VI, Section 8d to state Executive Director to provide instead of oversee and provide.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The committee discusses the structure of approving and hiring agents within the organization.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ED </w:t>
      </w:r>
      <w:proofErr w:type="spellStart"/>
      <w:r w:rsidRPr="000E3AB7">
        <w:rPr>
          <w:rFonts w:ascii="Times New Roman" w:eastAsia="Times New Roman" w:hAnsi="Times New Roman" w:cs="Times New Roman"/>
          <w:b/>
          <w:sz w:val="24"/>
          <w:szCs w:val="24"/>
        </w:rPr>
        <w:t>Saffold</w:t>
      </w:r>
      <w:proofErr w:type="spellEnd"/>
      <w:r w:rsidRPr="000E3AB7">
        <w:rPr>
          <w:rFonts w:ascii="Times New Roman" w:eastAsia="Times New Roman" w:hAnsi="Times New Roman" w:cs="Times New Roman"/>
          <w:sz w:val="24"/>
          <w:szCs w:val="24"/>
        </w:rPr>
        <w:t xml:space="preserve"> states the board has the role of approval of positions. In other organizations the Personnel committee gives permission to change the organizational chart. The hiring process is directed by the staff. The question is does the board need to ratify since they are not in operations. They have hired the Executive Director to be in operations.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The committee will change the language and revisit the article on Friday.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w:t>
      </w:r>
      <w:proofErr w:type="spellStart"/>
      <w:r w:rsidRPr="000E3AB7">
        <w:rPr>
          <w:rFonts w:ascii="Times New Roman" w:eastAsia="Times New Roman" w:hAnsi="Times New Roman" w:cs="Times New Roman"/>
          <w:b/>
          <w:sz w:val="24"/>
          <w:szCs w:val="24"/>
        </w:rPr>
        <w:t>Xiong</w:t>
      </w:r>
      <w:proofErr w:type="spellEnd"/>
      <w:r w:rsidRPr="000E3AB7">
        <w:rPr>
          <w:rFonts w:ascii="Times New Roman" w:eastAsia="Times New Roman" w:hAnsi="Times New Roman" w:cs="Times New Roman"/>
          <w:b/>
          <w:sz w:val="24"/>
          <w:szCs w:val="24"/>
        </w:rPr>
        <w:t>) to table the discussion till next board meeting.</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 xml:space="preserve">Motion Carries.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1:29:17</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INFORMATION ITEM </w:t>
      </w:r>
      <w:r w:rsidRPr="000E3AB7">
        <w:rPr>
          <w:rFonts w:ascii="Times New Roman" w:eastAsia="Calibri" w:hAnsi="Times New Roman" w:cs="Times New Roman"/>
          <w:b/>
          <w:sz w:val="24"/>
          <w:szCs w:val="24"/>
        </w:rPr>
        <w:t>– Election Committee Report</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President </w:t>
      </w:r>
      <w:r w:rsidRPr="000E3AB7">
        <w:rPr>
          <w:rFonts w:ascii="Times New Roman" w:eastAsia="Calibri" w:hAnsi="Times New Roman" w:cs="Times New Roman"/>
          <w:b/>
          <w:sz w:val="24"/>
          <w:szCs w:val="24"/>
        </w:rPr>
        <w:t>Chang</w:t>
      </w:r>
      <w:r w:rsidRPr="000E3AB7">
        <w:rPr>
          <w:rFonts w:ascii="Times New Roman" w:eastAsia="Calibri" w:hAnsi="Times New Roman" w:cs="Times New Roman"/>
          <w:sz w:val="24"/>
          <w:szCs w:val="24"/>
        </w:rPr>
        <w:t xml:space="preserve"> yields the floor to</w:t>
      </w:r>
      <w:r w:rsidRPr="000E3AB7">
        <w:rPr>
          <w:rFonts w:ascii="Times New Roman" w:eastAsia="Calibri" w:hAnsi="Times New Roman" w:cs="Times New Roman"/>
          <w:b/>
          <w:sz w:val="24"/>
          <w:szCs w:val="24"/>
        </w:rPr>
        <w:t xml:space="preserve"> Guest </w:t>
      </w:r>
      <w:r w:rsidRPr="000E3AB7">
        <w:rPr>
          <w:rFonts w:ascii="Times New Roman" w:eastAsia="Calibri" w:hAnsi="Times New Roman" w:cs="Times New Roman"/>
          <w:sz w:val="24"/>
          <w:szCs w:val="24"/>
        </w:rPr>
        <w:t>where she highlights the following:</w:t>
      </w:r>
    </w:p>
    <w:p w:rsidR="000E3AB7" w:rsidRPr="000E3AB7" w:rsidRDefault="000E3AB7" w:rsidP="00C52630">
      <w:pPr>
        <w:numPr>
          <w:ilvl w:val="0"/>
          <w:numId w:val="40"/>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 elections committee has set two orientation dates.</w:t>
      </w:r>
    </w:p>
    <w:p w:rsidR="000E3AB7" w:rsidRPr="000E3AB7" w:rsidRDefault="000E3AB7" w:rsidP="00C52630">
      <w:pPr>
        <w:numPr>
          <w:ilvl w:val="0"/>
          <w:numId w:val="40"/>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Candidates have a copy of the code and elections timeline.</w:t>
      </w:r>
    </w:p>
    <w:p w:rsidR="000E3AB7" w:rsidRPr="000E3AB7" w:rsidRDefault="000E3AB7" w:rsidP="00C52630">
      <w:pPr>
        <w:numPr>
          <w:ilvl w:val="0"/>
          <w:numId w:val="40"/>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Candidates where advise to disregard the eligibility minimum orders as they are not affect. </w:t>
      </w:r>
    </w:p>
    <w:p w:rsidR="000E3AB7" w:rsidRPr="000E3AB7" w:rsidRDefault="000E3AB7" w:rsidP="00C52630">
      <w:pPr>
        <w:numPr>
          <w:ilvl w:val="0"/>
          <w:numId w:val="40"/>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Candidates will have their photos taken for their campaign. </w:t>
      </w:r>
    </w:p>
    <w:p w:rsidR="000E3AB7" w:rsidRPr="000E3AB7" w:rsidRDefault="000E3AB7" w:rsidP="00C52630">
      <w:pPr>
        <w:numPr>
          <w:ilvl w:val="0"/>
          <w:numId w:val="40"/>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 meet and great with candidate’s barbeque will be on Thursday, May 9</w:t>
      </w:r>
      <w:r w:rsidRPr="000E3AB7">
        <w:rPr>
          <w:rFonts w:ascii="Times New Roman" w:eastAsia="Calibri" w:hAnsi="Times New Roman" w:cs="Times New Roman"/>
          <w:sz w:val="24"/>
          <w:szCs w:val="24"/>
          <w:vertAlign w:val="superscript"/>
        </w:rPr>
        <w:t>th</w:t>
      </w:r>
      <w:r w:rsidRPr="000E3AB7">
        <w:rPr>
          <w:rFonts w:ascii="Times New Roman" w:eastAsia="Calibri" w:hAnsi="Times New Roman" w:cs="Times New Roman"/>
          <w:sz w:val="24"/>
          <w:szCs w:val="24"/>
        </w:rPr>
        <w:t xml:space="preserve"> from 11am-2pm.</w:t>
      </w:r>
    </w:p>
    <w:p w:rsidR="000E3AB7" w:rsidRPr="000E3AB7" w:rsidRDefault="000E3AB7" w:rsidP="00C52630">
      <w:pPr>
        <w:numPr>
          <w:ilvl w:val="0"/>
          <w:numId w:val="40"/>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Blackboard voting preparation has been initiated through Marguerite.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1:30:48</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lastRenderedPageBreak/>
        <w:t>Motion (Ream-</w:t>
      </w:r>
      <w:proofErr w:type="spellStart"/>
      <w:r w:rsidRPr="000E3AB7">
        <w:rPr>
          <w:rFonts w:ascii="Times New Roman" w:eastAsia="Times New Roman" w:hAnsi="Times New Roman" w:cs="Times New Roman"/>
          <w:b/>
          <w:sz w:val="24"/>
          <w:szCs w:val="24"/>
        </w:rPr>
        <w:t>Rao</w:t>
      </w:r>
      <w:proofErr w:type="spellEnd"/>
      <w:r w:rsidRPr="000E3AB7">
        <w:rPr>
          <w:rFonts w:ascii="Times New Roman" w:eastAsia="Times New Roman" w:hAnsi="Times New Roman" w:cs="Times New Roman"/>
          <w:b/>
          <w:sz w:val="24"/>
          <w:szCs w:val="24"/>
        </w:rPr>
        <w:t>) to move DISCUSSION ITEM -Resolution for Governor Brown performance standard from the last item to the next item on the agenda.</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r w:rsidRPr="000E3AB7">
        <w:rPr>
          <w:rFonts w:ascii="Times New Roman" w:eastAsia="Times New Roman"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DISCUSSION ITEM-</w:t>
      </w:r>
      <w:r w:rsidRPr="000E3AB7">
        <w:rPr>
          <w:rFonts w:ascii="Times New Roman" w:eastAsia="Calibri" w:hAnsi="Times New Roman" w:cs="Times New Roman"/>
          <w:b/>
          <w:sz w:val="24"/>
          <w:szCs w:val="24"/>
        </w:rPr>
        <w:t xml:space="preserve"> Resolution for Governor Brown performance standard</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b/>
          <w:sz w:val="24"/>
          <w:szCs w:val="24"/>
        </w:rPr>
        <w:t>Ream-</w:t>
      </w:r>
      <w:proofErr w:type="spellStart"/>
      <w:r w:rsidRPr="000E3AB7">
        <w:rPr>
          <w:rFonts w:ascii="Times New Roman" w:eastAsia="Calibri" w:hAnsi="Times New Roman" w:cs="Times New Roman"/>
          <w:b/>
          <w:sz w:val="24"/>
          <w:szCs w:val="24"/>
        </w:rPr>
        <w:t>Rao</w:t>
      </w:r>
      <w:proofErr w:type="spellEnd"/>
      <w:r w:rsidRPr="000E3AB7">
        <w:rPr>
          <w:rFonts w:ascii="Times New Roman" w:eastAsia="Calibri" w:hAnsi="Times New Roman" w:cs="Times New Roman"/>
          <w:sz w:val="24"/>
          <w:szCs w:val="24"/>
        </w:rPr>
        <w:t xml:space="preserve"> highlights the following:</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Governor Brown is coming out with performance standards.</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Standards will be the same for CSU’s and UC’s.</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Funding is being incorporated into the standards.</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There are seven performance standards.</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If the standards pass there will be a four year tuition freeze, a 10 percent, additional funding is given when all standards are improved by 10 percent within four years. </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A negative effect on students.</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Will have to increase by one, three and six increments. </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Funds are given from a general budget which is not stable.</w:t>
      </w:r>
    </w:p>
    <w:p w:rsidR="000E3AB7" w:rsidRPr="000E3AB7" w:rsidRDefault="000E3AB7" w:rsidP="00C52630">
      <w:pPr>
        <w:numPr>
          <w:ilvl w:val="0"/>
          <w:numId w:val="41"/>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If tuition and fees are increased the whole system will lose general funds and the governors $125 million from prop 30.</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t>Watnik</w:t>
      </w:r>
      <w:r w:rsidRPr="000E3AB7">
        <w:rPr>
          <w:rFonts w:ascii="Times New Roman" w:eastAsia="Times New Roman" w:hAnsi="Times New Roman" w:cs="Times New Roman"/>
          <w:sz w:val="24"/>
          <w:szCs w:val="24"/>
        </w:rPr>
        <w:t xml:space="preserve"> mentions some of the measures are realistic.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t>Hebert</w:t>
      </w:r>
      <w:r w:rsidRPr="000E3AB7">
        <w:rPr>
          <w:rFonts w:ascii="Times New Roman" w:eastAsia="Times New Roman" w:hAnsi="Times New Roman" w:cs="Times New Roman"/>
          <w:sz w:val="24"/>
          <w:szCs w:val="24"/>
        </w:rPr>
        <w:t xml:space="preserve"> mentions the University is receiving its direction course from the Chancellors office for any </w:t>
      </w:r>
      <w:r w:rsidR="00C05678">
        <w:rPr>
          <w:rFonts w:ascii="Times New Roman" w:eastAsia="Times New Roman" w:hAnsi="Times New Roman" w:cs="Times New Roman"/>
          <w:sz w:val="24"/>
          <w:szCs w:val="24"/>
        </w:rPr>
        <w:t>implementation</w:t>
      </w:r>
      <w:r w:rsidRPr="000E3AB7">
        <w:rPr>
          <w:rFonts w:ascii="Times New Roman" w:eastAsia="Times New Roman" w:hAnsi="Times New Roman" w:cs="Times New Roman"/>
          <w:sz w:val="24"/>
          <w:szCs w:val="24"/>
        </w:rPr>
        <w:t xml:space="preserve"> of standards. It is unclear how they will receive the support funds to meet the goals.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u w:val="single"/>
        </w:rPr>
      </w:pPr>
      <w:r w:rsidRPr="000E3AB7">
        <w:rPr>
          <w:rFonts w:ascii="Times New Roman" w:eastAsia="Times New Roman" w:hAnsi="Times New Roman" w:cs="Times New Roman"/>
          <w:b/>
          <w:sz w:val="24"/>
          <w:szCs w:val="24"/>
          <w:u w:val="single"/>
        </w:rPr>
        <w:t>1:37:55</w:t>
      </w:r>
    </w:p>
    <w:p w:rsidR="000E3AB7" w:rsidRPr="000E3AB7" w:rsidRDefault="000E3AB7" w:rsidP="00C52630">
      <w:pPr>
        <w:autoSpaceDE w:val="0"/>
        <w:autoSpaceDN w:val="0"/>
        <w:adjustRightInd w:val="0"/>
        <w:spacing w:after="0" w:line="240" w:lineRule="auto"/>
        <w:ind w:left="1440"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ab/>
      </w: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ACTION ITEM – </w:t>
      </w:r>
      <w:r w:rsidRPr="000E3AB7">
        <w:rPr>
          <w:rFonts w:ascii="Times New Roman" w:eastAsia="Calibri" w:hAnsi="Times New Roman" w:cs="Times New Roman"/>
          <w:b/>
          <w:sz w:val="24"/>
          <w:szCs w:val="24"/>
        </w:rPr>
        <w:t xml:space="preserve">Referendums for Ballot – </w:t>
      </w:r>
      <w:r w:rsidRPr="000E3AB7">
        <w:rPr>
          <w:rFonts w:ascii="Times New Roman" w:eastAsia="Calibri" w:hAnsi="Times New Roman" w:cs="Times New Roman"/>
          <w:sz w:val="24"/>
          <w:szCs w:val="24"/>
        </w:rPr>
        <w:t xml:space="preserve">Randy </w:t>
      </w:r>
      <w:proofErr w:type="spellStart"/>
      <w:r w:rsidRPr="000E3AB7">
        <w:rPr>
          <w:rFonts w:ascii="Times New Roman" w:eastAsia="Calibri" w:hAnsi="Times New Roman" w:cs="Times New Roman"/>
          <w:sz w:val="24"/>
          <w:szCs w:val="24"/>
        </w:rPr>
        <w:t>Saffold</w:t>
      </w:r>
      <w:proofErr w:type="spellEnd"/>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President </w:t>
      </w:r>
      <w:r w:rsidRPr="000E3AB7">
        <w:rPr>
          <w:rFonts w:ascii="Times New Roman" w:eastAsia="Calibri" w:hAnsi="Times New Roman" w:cs="Times New Roman"/>
          <w:b/>
          <w:sz w:val="24"/>
          <w:szCs w:val="24"/>
        </w:rPr>
        <w:t>Chang</w:t>
      </w:r>
      <w:r w:rsidRPr="000E3AB7">
        <w:rPr>
          <w:rFonts w:ascii="Times New Roman" w:eastAsia="Calibri" w:hAnsi="Times New Roman" w:cs="Times New Roman"/>
          <w:sz w:val="24"/>
          <w:szCs w:val="24"/>
        </w:rPr>
        <w:t xml:space="preserve"> highlights the following:</w:t>
      </w:r>
    </w:p>
    <w:p w:rsidR="000E3AB7" w:rsidRPr="000E3AB7" w:rsidRDefault="000E3AB7" w:rsidP="00C52630">
      <w:pPr>
        <w:numPr>
          <w:ilvl w:val="0"/>
          <w:numId w:val="4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There are six ballot initiatives.</w:t>
      </w:r>
    </w:p>
    <w:p w:rsidR="000E3AB7" w:rsidRPr="000E3AB7" w:rsidRDefault="000E3AB7" w:rsidP="00C52630">
      <w:pPr>
        <w:numPr>
          <w:ilvl w:val="0"/>
          <w:numId w:val="4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Using the term referendums and ballots initiative interchangeable.</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ED </w:t>
      </w:r>
      <w:proofErr w:type="spellStart"/>
      <w:r w:rsidRPr="000E3AB7">
        <w:rPr>
          <w:rFonts w:ascii="Times New Roman" w:eastAsia="Times New Roman" w:hAnsi="Times New Roman" w:cs="Times New Roman"/>
          <w:b/>
          <w:sz w:val="24"/>
          <w:szCs w:val="24"/>
        </w:rPr>
        <w:t>Saffold</w:t>
      </w:r>
      <w:proofErr w:type="spellEnd"/>
      <w:r w:rsidRPr="000E3AB7">
        <w:rPr>
          <w:rFonts w:ascii="Times New Roman" w:eastAsia="Times New Roman" w:hAnsi="Times New Roman" w:cs="Times New Roman"/>
          <w:sz w:val="24"/>
          <w:szCs w:val="24"/>
        </w:rPr>
        <w:t xml:space="preserve"> highlights the following.</w:t>
      </w:r>
    </w:p>
    <w:p w:rsidR="000E3AB7" w:rsidRPr="000E3AB7" w:rsidRDefault="000E3AB7" w:rsidP="00C52630">
      <w:pPr>
        <w:numPr>
          <w:ilvl w:val="0"/>
          <w:numId w:val="43"/>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Legal has had the opportunity to view the measures. </w:t>
      </w:r>
    </w:p>
    <w:p w:rsidR="000E3AB7" w:rsidRPr="000E3AB7" w:rsidRDefault="000E3AB7" w:rsidP="00C52630">
      <w:pPr>
        <w:numPr>
          <w:ilvl w:val="0"/>
          <w:numId w:val="43"/>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Few edits have been made.</w:t>
      </w:r>
    </w:p>
    <w:p w:rsidR="000E3AB7" w:rsidRPr="000E3AB7" w:rsidRDefault="000E3AB7" w:rsidP="00C52630">
      <w:pPr>
        <w:numPr>
          <w:ilvl w:val="0"/>
          <w:numId w:val="43"/>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Measure four, the support for the creation of CSSA student fee.  </w:t>
      </w:r>
    </w:p>
    <w:p w:rsidR="000E3AB7" w:rsidRPr="000E3AB7" w:rsidRDefault="000E3AB7" w:rsidP="00C52630">
      <w:pPr>
        <w:numPr>
          <w:ilvl w:val="0"/>
          <w:numId w:val="43"/>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There is a conflict in the language meaning of the no vote. </w:t>
      </w:r>
    </w:p>
    <w:p w:rsidR="000E3AB7" w:rsidRPr="000E3AB7" w:rsidRDefault="00C05678" w:rsidP="00C52630">
      <w:pPr>
        <w:numPr>
          <w:ilvl w:val="0"/>
          <w:numId w:val="43"/>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Jacquelynne Jennings</w:t>
      </w:r>
      <w:r w:rsidR="000E3AB7" w:rsidRPr="000E3AB7">
        <w:rPr>
          <w:rFonts w:ascii="Times New Roman" w:eastAsia="Calibri" w:hAnsi="Times New Roman" w:cs="Times New Roman"/>
          <w:sz w:val="24"/>
          <w:szCs w:val="24"/>
        </w:rPr>
        <w:t xml:space="preserve"> advised to add language nonbinding advisory vote to the title.  </w:t>
      </w: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President</w:t>
      </w:r>
      <w:r w:rsidRPr="000E3AB7">
        <w:rPr>
          <w:rFonts w:ascii="Times New Roman" w:eastAsia="Times New Roman" w:hAnsi="Times New Roman" w:cs="Times New Roman"/>
          <w:b/>
          <w:sz w:val="24"/>
          <w:szCs w:val="24"/>
        </w:rPr>
        <w:t xml:space="preserve"> Chang </w:t>
      </w:r>
      <w:r w:rsidRPr="000E3AB7">
        <w:rPr>
          <w:rFonts w:ascii="Times New Roman" w:eastAsia="Times New Roman" w:hAnsi="Times New Roman" w:cs="Times New Roman"/>
          <w:sz w:val="24"/>
          <w:szCs w:val="24"/>
        </w:rPr>
        <w:t>mentions the no vote would mean the individual is not in support. It is a non</w:t>
      </w:r>
      <w:r w:rsidR="00C05678">
        <w:rPr>
          <w:rFonts w:ascii="Times New Roman" w:eastAsia="Times New Roman" w:hAnsi="Times New Roman" w:cs="Times New Roman"/>
          <w:sz w:val="24"/>
          <w:szCs w:val="24"/>
        </w:rPr>
        <w:t>-</w:t>
      </w:r>
      <w:r w:rsidRPr="000E3AB7">
        <w:rPr>
          <w:rFonts w:ascii="Times New Roman" w:eastAsia="Times New Roman" w:hAnsi="Times New Roman" w:cs="Times New Roman"/>
          <w:sz w:val="24"/>
          <w:szCs w:val="24"/>
        </w:rPr>
        <w:t>binding advice to the board. The yes vote would give direction for the future board to support the creation of the CSSA student fee and to work with administration. Both votes will be non</w:t>
      </w:r>
      <w:r w:rsidR="00C05678">
        <w:rPr>
          <w:rFonts w:ascii="Times New Roman" w:eastAsia="Times New Roman" w:hAnsi="Times New Roman" w:cs="Times New Roman"/>
          <w:sz w:val="24"/>
          <w:szCs w:val="24"/>
        </w:rPr>
        <w:t>-</w:t>
      </w:r>
      <w:r w:rsidRPr="000E3AB7">
        <w:rPr>
          <w:rFonts w:ascii="Times New Roman" w:eastAsia="Times New Roman" w:hAnsi="Times New Roman" w:cs="Times New Roman"/>
          <w:sz w:val="24"/>
          <w:szCs w:val="24"/>
        </w:rPr>
        <w:t>binding advisory.</w:t>
      </w: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t>Ream-Rao</w:t>
      </w:r>
      <w:r w:rsidRPr="000E3AB7">
        <w:rPr>
          <w:rFonts w:ascii="Times New Roman" w:eastAsia="Times New Roman" w:hAnsi="Times New Roman" w:cs="Times New Roman"/>
          <w:sz w:val="24"/>
          <w:szCs w:val="24"/>
        </w:rPr>
        <w:t xml:space="preserve"> mentions of having enforced smoking areas as an option for the smoking ban measure. </w:t>
      </w: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lastRenderedPageBreak/>
        <w:t xml:space="preserve">Hebert </w:t>
      </w:r>
      <w:r w:rsidRPr="000E3AB7">
        <w:rPr>
          <w:rFonts w:ascii="Times New Roman" w:eastAsia="Times New Roman" w:hAnsi="Times New Roman" w:cs="Times New Roman"/>
          <w:sz w:val="24"/>
          <w:szCs w:val="24"/>
        </w:rPr>
        <w:t xml:space="preserve">states they are describing them as phases and not as options. The university is determining the process through consultation with employee, and faculty groups. He advises the board to advise the university as appose to bringing it as a ballot issue. </w:t>
      </w: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b/>
          <w:sz w:val="24"/>
          <w:szCs w:val="24"/>
        </w:rPr>
        <w:t xml:space="preserve">Parry </w:t>
      </w:r>
      <w:r w:rsidRPr="000E3AB7">
        <w:rPr>
          <w:rFonts w:ascii="Times New Roman" w:eastAsia="Times New Roman" w:hAnsi="Times New Roman" w:cs="Times New Roman"/>
          <w:sz w:val="24"/>
          <w:szCs w:val="24"/>
        </w:rPr>
        <w:t>suggests adding an option on the no vote for the smoke free ban.</w:t>
      </w:r>
      <w:r w:rsidRPr="000E3AB7">
        <w:rPr>
          <w:rFonts w:ascii="Times New Roman" w:eastAsia="Times New Roman" w:hAnsi="Times New Roman" w:cs="Times New Roman"/>
          <w:b/>
          <w:sz w:val="24"/>
          <w:szCs w:val="24"/>
        </w:rPr>
        <w:t xml:space="preserve"> </w:t>
      </w:r>
      <w:r w:rsidRPr="000E3AB7">
        <w:rPr>
          <w:rFonts w:ascii="Times New Roman" w:eastAsia="Times New Roman" w:hAnsi="Times New Roman" w:cs="Times New Roman"/>
          <w:sz w:val="24"/>
          <w:szCs w:val="24"/>
        </w:rPr>
        <w:t xml:space="preserve"> </w:t>
      </w:r>
    </w:p>
    <w:p w:rsidR="000E3AB7" w:rsidRPr="000E3AB7" w:rsidRDefault="000E3AB7" w:rsidP="00C52630">
      <w:pPr>
        <w:autoSpaceDE w:val="0"/>
        <w:autoSpaceDN w:val="0"/>
        <w:adjustRightInd w:val="0"/>
        <w:spacing w:after="0" w:line="240" w:lineRule="auto"/>
        <w:ind w:left="780" w:right="-360"/>
        <w:jc w:val="both"/>
        <w:rPr>
          <w:rFonts w:ascii="Times New Roman" w:eastAsia="Times New Roman" w:hAnsi="Times New Roman" w:cs="Times New Roman"/>
          <w:sz w:val="24"/>
          <w:szCs w:val="24"/>
        </w:rPr>
      </w:pPr>
      <w:r w:rsidRPr="000E3AB7">
        <w:rPr>
          <w:rFonts w:ascii="Times New Roman" w:eastAsia="Times New Roman" w:hAnsi="Times New Roman" w:cs="Times New Roman"/>
          <w:sz w:val="24"/>
          <w:szCs w:val="24"/>
        </w:rPr>
        <w:t xml:space="preserve">President </w:t>
      </w:r>
      <w:r w:rsidRPr="000E3AB7">
        <w:rPr>
          <w:rFonts w:ascii="Times New Roman" w:eastAsia="Times New Roman" w:hAnsi="Times New Roman" w:cs="Times New Roman"/>
          <w:b/>
          <w:sz w:val="24"/>
          <w:szCs w:val="24"/>
        </w:rPr>
        <w:t>Chang</w:t>
      </w:r>
      <w:r w:rsidRPr="000E3AB7">
        <w:rPr>
          <w:rFonts w:ascii="Times New Roman" w:eastAsia="Times New Roman" w:hAnsi="Times New Roman" w:cs="Times New Roman"/>
          <w:sz w:val="24"/>
          <w:szCs w:val="24"/>
        </w:rPr>
        <w:t xml:space="preserve"> states this is a sensitive topic that the students should take part in.</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u w:val="single"/>
        </w:rPr>
      </w:pPr>
      <w:r w:rsidRPr="000E3AB7">
        <w:rPr>
          <w:rFonts w:ascii="Times New Roman" w:eastAsia="Calibri" w:hAnsi="Times New Roman" w:cs="Times New Roman"/>
          <w:b/>
          <w:sz w:val="24"/>
          <w:szCs w:val="24"/>
          <w:u w:val="single"/>
        </w:rPr>
        <w:t>1:46:51</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DISCUSSION ITEM– </w:t>
      </w:r>
      <w:r w:rsidRPr="000E3AB7">
        <w:rPr>
          <w:rFonts w:ascii="Times New Roman" w:eastAsia="Calibri" w:hAnsi="Times New Roman" w:cs="Times New Roman"/>
          <w:b/>
          <w:sz w:val="24"/>
          <w:szCs w:val="24"/>
        </w:rPr>
        <w:t xml:space="preserve">Responsible Student Representation in University Committees – </w:t>
      </w:r>
      <w:r w:rsidRPr="000E3AB7">
        <w:rPr>
          <w:rFonts w:ascii="Times New Roman" w:eastAsia="Calibri" w:hAnsi="Times New Roman" w:cs="Times New Roman"/>
          <w:sz w:val="24"/>
          <w:szCs w:val="24"/>
        </w:rPr>
        <w:t xml:space="preserve">President </w:t>
      </w:r>
      <w:r w:rsidRPr="000E3AB7">
        <w:rPr>
          <w:rFonts w:ascii="Times New Roman" w:eastAsia="Calibri" w:hAnsi="Times New Roman" w:cs="Times New Roman"/>
          <w:b/>
          <w:sz w:val="24"/>
          <w:szCs w:val="24"/>
        </w:rPr>
        <w:t xml:space="preserve">Chang </w:t>
      </w:r>
      <w:r w:rsidRPr="000E3AB7">
        <w:rPr>
          <w:rFonts w:ascii="Times New Roman" w:eastAsia="Calibri" w:hAnsi="Times New Roman" w:cs="Times New Roman"/>
          <w:sz w:val="24"/>
          <w:szCs w:val="24"/>
        </w:rPr>
        <w:t>highlight the following:</w:t>
      </w:r>
    </w:p>
    <w:p w:rsidR="000E3AB7" w:rsidRPr="000E3AB7" w:rsidRDefault="000E3AB7" w:rsidP="00C52630">
      <w:pPr>
        <w:numPr>
          <w:ilvl w:val="0"/>
          <w:numId w:val="44"/>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Have two student committee members in university committees where there is currently one. </w:t>
      </w:r>
    </w:p>
    <w:p w:rsidR="000E3AB7" w:rsidRPr="000E3AB7" w:rsidRDefault="000E3AB7" w:rsidP="00C52630">
      <w:pPr>
        <w:numPr>
          <w:ilvl w:val="0"/>
          <w:numId w:val="44"/>
        </w:numPr>
        <w:autoSpaceDE w:val="0"/>
        <w:autoSpaceDN w:val="0"/>
        <w:adjustRightInd w:val="0"/>
        <w:spacing w:after="0" w:line="240" w:lineRule="auto"/>
        <w:ind w:right="-360"/>
        <w:contextualSpacing/>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Stagger the appointments two years appointment alternating year, just as the student board of trustee model. </w:t>
      </w:r>
    </w:p>
    <w:p w:rsidR="000E3AB7" w:rsidRPr="000E3AB7" w:rsidRDefault="000E3AB7" w:rsidP="00C52630">
      <w:pPr>
        <w:autoSpaceDE w:val="0"/>
        <w:autoSpaceDN w:val="0"/>
        <w:adjustRightInd w:val="0"/>
        <w:spacing w:after="0" w:line="240" w:lineRule="auto"/>
        <w:ind w:left="720" w:right="-360"/>
        <w:jc w:val="both"/>
        <w:rPr>
          <w:rFonts w:ascii="Times New Roman" w:eastAsia="Times New Roman" w:hAnsi="Times New Roman" w:cs="Times New Roman"/>
          <w:b/>
          <w:sz w:val="24"/>
          <w:szCs w:val="24"/>
          <w:u w:val="single"/>
        </w:rPr>
      </w:pPr>
      <w:r w:rsidRPr="000E3AB7">
        <w:rPr>
          <w:rFonts w:ascii="Times New Roman" w:eastAsia="Times New Roman" w:hAnsi="Times New Roman" w:cs="Times New Roman"/>
          <w:b/>
          <w:sz w:val="24"/>
          <w:szCs w:val="24"/>
          <w:u w:val="single"/>
        </w:rPr>
        <w:t>1:48:10</w:t>
      </w:r>
    </w:p>
    <w:p w:rsidR="000E3AB7" w:rsidRPr="000E3AB7" w:rsidRDefault="000E3AB7" w:rsidP="00C52630">
      <w:pPr>
        <w:spacing w:after="0" w:line="240" w:lineRule="auto"/>
        <w:jc w:val="both"/>
        <w:rPr>
          <w:rFonts w:ascii="Times New Roman" w:eastAsia="Times New Roman" w:hAnsi="Times New Roman" w:cs="Times New Roman"/>
          <w:sz w:val="24"/>
          <w:szCs w:val="24"/>
        </w:rPr>
      </w:pPr>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DISCUSSION ITEM – </w:t>
      </w:r>
      <w:r w:rsidRPr="000E3AB7">
        <w:rPr>
          <w:rFonts w:ascii="Times New Roman" w:eastAsia="Calibri" w:hAnsi="Times New Roman" w:cs="Times New Roman"/>
          <w:b/>
          <w:sz w:val="24"/>
          <w:szCs w:val="24"/>
        </w:rPr>
        <w:t xml:space="preserve">Filling open board positions – </w:t>
      </w:r>
      <w:r w:rsidRPr="000E3AB7">
        <w:rPr>
          <w:rFonts w:ascii="Times New Roman" w:eastAsia="Calibri" w:hAnsi="Times New Roman" w:cs="Times New Roman"/>
          <w:sz w:val="24"/>
          <w:szCs w:val="24"/>
        </w:rPr>
        <w:t>Jerry Chang</w:t>
      </w:r>
    </w:p>
    <w:p w:rsidR="000E3AB7" w:rsidRPr="000E3AB7" w:rsidRDefault="000E3AB7" w:rsidP="00C52630">
      <w:pPr>
        <w:autoSpaceDE w:val="0"/>
        <w:autoSpaceDN w:val="0"/>
        <w:adjustRightInd w:val="0"/>
        <w:spacing w:after="0" w:line="240" w:lineRule="auto"/>
        <w:ind w:right="-360"/>
        <w:jc w:val="both"/>
        <w:rPr>
          <w:rFonts w:ascii="Times New Roman" w:eastAsia="Times New Roman" w:hAnsi="Times New Roman" w:cs="Times New Roman"/>
          <w:sz w:val="24"/>
          <w:szCs w:val="24"/>
        </w:rPr>
      </w:pPr>
    </w:p>
    <w:p w:rsidR="000E3AB7" w:rsidRPr="000E3AB7" w:rsidRDefault="000E3AB7" w:rsidP="00C52630">
      <w:pPr>
        <w:numPr>
          <w:ilvl w:val="0"/>
          <w:numId w:val="32"/>
        </w:numPr>
        <w:autoSpaceDE w:val="0"/>
        <w:autoSpaceDN w:val="0"/>
        <w:adjustRightInd w:val="0"/>
        <w:spacing w:after="0" w:line="48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INFORMATION ITEM – </w:t>
      </w:r>
      <w:r w:rsidRPr="000E3AB7">
        <w:rPr>
          <w:rFonts w:ascii="Times New Roman" w:eastAsia="Calibri" w:hAnsi="Times New Roman" w:cs="Times New Roman"/>
          <w:b/>
          <w:sz w:val="24"/>
          <w:szCs w:val="24"/>
        </w:rPr>
        <w:t xml:space="preserve">CSSA Report – </w:t>
      </w:r>
      <w:proofErr w:type="spellStart"/>
      <w:r w:rsidRPr="000E3AB7">
        <w:rPr>
          <w:rFonts w:ascii="Times New Roman" w:eastAsia="Calibri" w:hAnsi="Times New Roman" w:cs="Times New Roman"/>
          <w:sz w:val="24"/>
          <w:szCs w:val="24"/>
        </w:rPr>
        <w:t>Seetha</w:t>
      </w:r>
      <w:proofErr w:type="spellEnd"/>
      <w:r w:rsidRPr="000E3AB7">
        <w:rPr>
          <w:rFonts w:ascii="Times New Roman" w:eastAsia="Calibri" w:hAnsi="Times New Roman" w:cs="Times New Roman"/>
          <w:sz w:val="24"/>
          <w:szCs w:val="24"/>
        </w:rPr>
        <w:t xml:space="preserve"> Ream-</w:t>
      </w:r>
      <w:proofErr w:type="spellStart"/>
      <w:r w:rsidRPr="000E3AB7">
        <w:rPr>
          <w:rFonts w:ascii="Times New Roman" w:eastAsia="Calibri" w:hAnsi="Times New Roman" w:cs="Times New Roman"/>
          <w:sz w:val="24"/>
          <w:szCs w:val="24"/>
        </w:rPr>
        <w:t>Rao</w:t>
      </w:r>
      <w:proofErr w:type="spellEnd"/>
    </w:p>
    <w:p w:rsidR="000E3AB7" w:rsidRPr="000E3AB7" w:rsidRDefault="000E3AB7" w:rsidP="00C52630">
      <w:pPr>
        <w:numPr>
          <w:ilvl w:val="0"/>
          <w:numId w:val="32"/>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DISCUSSION ITEM-</w:t>
      </w:r>
      <w:r w:rsidRPr="000E3AB7">
        <w:rPr>
          <w:rFonts w:ascii="Times New Roman" w:eastAsia="Calibri" w:hAnsi="Times New Roman" w:cs="Times New Roman"/>
          <w:b/>
          <w:sz w:val="24"/>
          <w:szCs w:val="24"/>
        </w:rPr>
        <w:t xml:space="preserve">Fee Restructure </w:t>
      </w:r>
      <w:r w:rsidRPr="000E3AB7">
        <w:rPr>
          <w:rFonts w:ascii="Times New Roman" w:eastAsia="Calibri" w:hAnsi="Times New Roman" w:cs="Times New Roman"/>
          <w:sz w:val="24"/>
          <w:szCs w:val="24"/>
        </w:rPr>
        <w:t xml:space="preserve">–Michelle </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proofErr w:type="spellStart"/>
      <w:r w:rsidRPr="000E3AB7">
        <w:rPr>
          <w:rFonts w:ascii="Times New Roman" w:eastAsia="Calibri" w:hAnsi="Times New Roman" w:cs="Times New Roman"/>
          <w:b/>
          <w:sz w:val="24"/>
          <w:szCs w:val="24"/>
        </w:rPr>
        <w:t>Xiong</w:t>
      </w:r>
      <w:proofErr w:type="spellEnd"/>
      <w:r w:rsidRPr="000E3AB7">
        <w:rPr>
          <w:rFonts w:ascii="Times New Roman" w:eastAsia="Calibri" w:hAnsi="Times New Roman" w:cs="Times New Roman"/>
          <w:sz w:val="24"/>
          <w:szCs w:val="24"/>
        </w:rPr>
        <w:t xml:space="preserve"> yields the floor to </w:t>
      </w:r>
      <w:r w:rsidRPr="000E3AB7">
        <w:rPr>
          <w:rFonts w:ascii="Times New Roman" w:eastAsia="Calibri" w:hAnsi="Times New Roman" w:cs="Times New Roman"/>
          <w:b/>
          <w:sz w:val="24"/>
          <w:szCs w:val="24"/>
        </w:rPr>
        <w:t xml:space="preserve">Watnik </w:t>
      </w:r>
      <w:r w:rsidRPr="000E3AB7">
        <w:rPr>
          <w:rFonts w:ascii="Times New Roman" w:eastAsia="Calibri" w:hAnsi="Times New Roman" w:cs="Times New Roman"/>
          <w:sz w:val="24"/>
          <w:szCs w:val="24"/>
        </w:rPr>
        <w:t>where he briefly mentions the following:</w:t>
      </w:r>
    </w:p>
    <w:p w:rsidR="000E3AB7" w:rsidRPr="000E3AB7" w:rsidRDefault="000E3AB7" w:rsidP="00C52630">
      <w:pPr>
        <w:numPr>
          <w:ilvl w:val="0"/>
          <w:numId w:val="46"/>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Senate gave its first reading for a resolution of student fees. </w:t>
      </w:r>
    </w:p>
    <w:p w:rsidR="000E3AB7" w:rsidRPr="000E3AB7" w:rsidRDefault="000E3AB7" w:rsidP="00C52630">
      <w:pPr>
        <w:numPr>
          <w:ilvl w:val="0"/>
          <w:numId w:val="45"/>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Preserve fees if you are a full time student.</w:t>
      </w:r>
    </w:p>
    <w:p w:rsidR="000E3AB7" w:rsidRPr="000E3AB7" w:rsidRDefault="000E3AB7" w:rsidP="00C52630">
      <w:pPr>
        <w:numPr>
          <w:ilvl w:val="0"/>
          <w:numId w:val="45"/>
        </w:numPr>
        <w:autoSpaceDE w:val="0"/>
        <w:autoSpaceDN w:val="0"/>
        <w:adjustRightInd w:val="0"/>
        <w:spacing w:after="0" w:line="240" w:lineRule="auto"/>
        <w:ind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The senate would appreciate the board’s comments. </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rPr>
      </w:pPr>
      <w:r w:rsidRPr="000E3AB7">
        <w:rPr>
          <w:rFonts w:ascii="Times New Roman" w:eastAsia="Calibri" w:hAnsi="Times New Roman" w:cs="Times New Roman"/>
          <w:b/>
          <w:sz w:val="24"/>
          <w:szCs w:val="24"/>
        </w:rPr>
        <w:t>Motion (Ream-</w:t>
      </w:r>
      <w:proofErr w:type="spellStart"/>
      <w:r w:rsidRPr="000E3AB7">
        <w:rPr>
          <w:rFonts w:ascii="Times New Roman" w:eastAsia="Calibri" w:hAnsi="Times New Roman" w:cs="Times New Roman"/>
          <w:b/>
          <w:sz w:val="24"/>
          <w:szCs w:val="24"/>
        </w:rPr>
        <w:t>Rao</w:t>
      </w:r>
      <w:proofErr w:type="spellEnd"/>
      <w:r w:rsidRPr="000E3AB7">
        <w:rPr>
          <w:rFonts w:ascii="Times New Roman" w:eastAsia="Calibri" w:hAnsi="Times New Roman" w:cs="Times New Roman"/>
          <w:b/>
          <w:sz w:val="24"/>
          <w:szCs w:val="24"/>
        </w:rPr>
        <w:t>) to adjourn meeting.</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rPr>
      </w:pPr>
      <w:r w:rsidRPr="000E3AB7">
        <w:rPr>
          <w:rFonts w:ascii="Times New Roman" w:eastAsia="Calibri" w:hAnsi="Times New Roman" w:cs="Times New Roman"/>
          <w:b/>
          <w:sz w:val="24"/>
          <w:szCs w:val="24"/>
        </w:rPr>
        <w:t>Motion Carries.</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rPr>
      </w:pPr>
    </w:p>
    <w:p w:rsidR="000E3AB7" w:rsidRPr="000E3AB7" w:rsidRDefault="000E3AB7" w:rsidP="00C52630">
      <w:pPr>
        <w:numPr>
          <w:ilvl w:val="0"/>
          <w:numId w:val="32"/>
        </w:numPr>
        <w:autoSpaceDE w:val="0"/>
        <w:autoSpaceDN w:val="0"/>
        <w:adjustRightInd w:val="0"/>
        <w:spacing w:after="0" w:line="480" w:lineRule="auto"/>
        <w:ind w:right="-360"/>
        <w:jc w:val="both"/>
        <w:rPr>
          <w:rFonts w:ascii="Calibri" w:eastAsia="Calibri" w:hAnsi="Calibri" w:cs="Times New Roman"/>
        </w:rPr>
      </w:pPr>
      <w:r w:rsidRPr="000E3AB7">
        <w:rPr>
          <w:rFonts w:ascii="Times New Roman" w:eastAsia="Calibri" w:hAnsi="Times New Roman" w:cs="Times New Roman"/>
          <w:sz w:val="24"/>
          <w:szCs w:val="24"/>
        </w:rPr>
        <w:t xml:space="preserve">ROUNDTABLE REMARKS </w:t>
      </w:r>
    </w:p>
    <w:p w:rsidR="000E3AB7" w:rsidRPr="000E3AB7" w:rsidRDefault="000E3AB7" w:rsidP="00C52630">
      <w:pPr>
        <w:numPr>
          <w:ilvl w:val="0"/>
          <w:numId w:val="32"/>
        </w:numPr>
        <w:autoSpaceDE w:val="0"/>
        <w:autoSpaceDN w:val="0"/>
        <w:adjustRightInd w:val="0"/>
        <w:spacing w:before="120" w:after="0" w:line="240" w:lineRule="auto"/>
        <w:ind w:right="-360"/>
        <w:jc w:val="both"/>
        <w:rPr>
          <w:rFonts w:ascii="Calibri" w:eastAsia="Calibri" w:hAnsi="Calibri" w:cs="Times New Roman"/>
        </w:rPr>
      </w:pPr>
      <w:r w:rsidRPr="000E3AB7">
        <w:rPr>
          <w:rFonts w:ascii="Times New Roman" w:eastAsia="Calibri" w:hAnsi="Times New Roman" w:cs="Times New Roman"/>
          <w:sz w:val="24"/>
          <w:szCs w:val="24"/>
        </w:rPr>
        <w:t>ADJOURNMENT</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 xml:space="preserve">Meeting adjourned at </w:t>
      </w:r>
      <w:r w:rsidR="00C05678">
        <w:rPr>
          <w:rFonts w:ascii="Times New Roman" w:eastAsia="Calibri" w:hAnsi="Times New Roman" w:cs="Times New Roman"/>
          <w:sz w:val="24"/>
          <w:szCs w:val="24"/>
        </w:rPr>
        <w:t>1:55pm</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r w:rsidRPr="000E3AB7">
        <w:rPr>
          <w:rFonts w:ascii="Times New Roman" w:eastAsia="Calibri" w:hAnsi="Times New Roman" w:cs="Times New Roman"/>
          <w:sz w:val="24"/>
          <w:szCs w:val="24"/>
        </w:rPr>
        <w:t>Minute Reviewed by:</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u w:val="single"/>
        </w:rPr>
      </w:pPr>
      <w:r w:rsidRPr="000E3AB7">
        <w:rPr>
          <w:rFonts w:ascii="Times New Roman" w:eastAsia="Calibri" w:hAnsi="Times New Roman" w:cs="Times New Roman"/>
          <w:b/>
          <w:sz w:val="24"/>
          <w:szCs w:val="24"/>
          <w:u w:val="single"/>
        </w:rPr>
        <w:t xml:space="preserve">ASI President </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rPr>
      </w:pPr>
      <w:r w:rsidRPr="000E3AB7">
        <w:rPr>
          <w:rFonts w:ascii="Times New Roman" w:eastAsia="Calibri" w:hAnsi="Times New Roman" w:cs="Times New Roman"/>
          <w:b/>
          <w:sz w:val="24"/>
          <w:szCs w:val="24"/>
        </w:rPr>
        <w:t>Name: Jerry Chang</w:t>
      </w:r>
    </w:p>
    <w:p w:rsid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p>
    <w:p w:rsidR="00C05678" w:rsidRDefault="00C05678"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sz w:val="24"/>
          <w:szCs w:val="24"/>
        </w:rPr>
      </w:pPr>
      <w:bookmarkStart w:id="0" w:name="_GoBack"/>
      <w:bookmarkEnd w:id="0"/>
      <w:r w:rsidRPr="000E3AB7">
        <w:rPr>
          <w:rFonts w:ascii="Times New Roman" w:eastAsia="Calibri" w:hAnsi="Times New Roman" w:cs="Times New Roman"/>
          <w:sz w:val="24"/>
          <w:szCs w:val="24"/>
        </w:rPr>
        <w:t>Approved on</w:t>
      </w:r>
    </w:p>
    <w:p w:rsidR="000E3AB7" w:rsidRPr="000E3AB7" w:rsidRDefault="000E3AB7" w:rsidP="00C52630">
      <w:pPr>
        <w:autoSpaceDE w:val="0"/>
        <w:autoSpaceDN w:val="0"/>
        <w:adjustRightInd w:val="0"/>
        <w:spacing w:after="0" w:line="240" w:lineRule="auto"/>
        <w:ind w:left="720" w:right="-360"/>
        <w:jc w:val="both"/>
        <w:rPr>
          <w:rFonts w:ascii="Times New Roman" w:eastAsia="Calibri" w:hAnsi="Times New Roman" w:cs="Times New Roman"/>
          <w:b/>
          <w:sz w:val="24"/>
          <w:szCs w:val="24"/>
          <w:u w:val="single"/>
        </w:rPr>
      </w:pPr>
      <w:r w:rsidRPr="000E3AB7">
        <w:rPr>
          <w:rFonts w:ascii="Times New Roman" w:eastAsia="Calibri" w:hAnsi="Times New Roman" w:cs="Times New Roman"/>
          <w:b/>
          <w:sz w:val="24"/>
          <w:szCs w:val="24"/>
          <w:u w:val="single"/>
        </w:rPr>
        <w:t>5/</w:t>
      </w:r>
      <w:r w:rsidR="00C05678">
        <w:rPr>
          <w:rFonts w:ascii="Times New Roman" w:eastAsia="Calibri" w:hAnsi="Times New Roman" w:cs="Times New Roman"/>
          <w:b/>
          <w:sz w:val="24"/>
          <w:szCs w:val="24"/>
          <w:u w:val="single"/>
        </w:rPr>
        <w:t>22</w:t>
      </w:r>
      <w:r w:rsidRPr="000E3AB7">
        <w:rPr>
          <w:rFonts w:ascii="Times New Roman" w:eastAsia="Calibri" w:hAnsi="Times New Roman" w:cs="Times New Roman"/>
          <w:b/>
          <w:sz w:val="24"/>
          <w:szCs w:val="24"/>
          <w:u w:val="single"/>
        </w:rPr>
        <w:t>/13</w:t>
      </w:r>
    </w:p>
    <w:p w:rsidR="000E3AB7" w:rsidRPr="000E3AB7" w:rsidRDefault="000E3AB7" w:rsidP="00C52630">
      <w:pPr>
        <w:autoSpaceDE w:val="0"/>
        <w:autoSpaceDN w:val="0"/>
        <w:adjustRightInd w:val="0"/>
        <w:spacing w:after="0" w:line="240" w:lineRule="auto"/>
        <w:ind w:left="720" w:right="-360"/>
        <w:jc w:val="both"/>
        <w:rPr>
          <w:rFonts w:ascii="Calibri" w:eastAsia="Calibri" w:hAnsi="Calibri" w:cs="Times New Roman"/>
          <w:b/>
        </w:rPr>
      </w:pPr>
      <w:r w:rsidRPr="000E3AB7">
        <w:rPr>
          <w:rFonts w:ascii="Times New Roman" w:eastAsia="Calibri" w:hAnsi="Times New Roman" w:cs="Times New Roman"/>
          <w:b/>
          <w:sz w:val="24"/>
          <w:szCs w:val="24"/>
        </w:rPr>
        <w:t>Date:</w:t>
      </w:r>
    </w:p>
    <w:p w:rsidR="000E3AB7" w:rsidRPr="000E3AB7" w:rsidRDefault="000E3AB7" w:rsidP="00C52630">
      <w:pPr>
        <w:suppressAutoHyphens/>
        <w:spacing w:after="180" w:line="240" w:lineRule="auto"/>
        <w:jc w:val="both"/>
        <w:rPr>
          <w:rFonts w:ascii="Didot" w:eastAsia="ヒラギノ角ゴ Pro W3" w:hAnsi="Didot" w:cs="Times New Roman"/>
          <w:color w:val="000000"/>
          <w:sz w:val="18"/>
          <w:szCs w:val="20"/>
        </w:rPr>
      </w:pPr>
    </w:p>
    <w:p w:rsidR="00327FEF" w:rsidRDefault="00327FEF" w:rsidP="004A6832"/>
    <w:sectPr w:rsidR="00327FEF" w:rsidSect="00ED4C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28" w:rsidRDefault="00053428">
      <w:pPr>
        <w:spacing w:after="0" w:line="240" w:lineRule="auto"/>
      </w:pPr>
      <w:r>
        <w:separator/>
      </w:r>
    </w:p>
  </w:endnote>
  <w:endnote w:type="continuationSeparator" w:id="0">
    <w:p w:rsidR="00053428" w:rsidRDefault="0005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28" w:rsidRDefault="00053428">
      <w:pPr>
        <w:spacing w:after="0" w:line="240" w:lineRule="auto"/>
      </w:pPr>
      <w:r>
        <w:separator/>
      </w:r>
    </w:p>
  </w:footnote>
  <w:footnote w:type="continuationSeparator" w:id="0">
    <w:p w:rsidR="00053428" w:rsidRDefault="0005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053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09"/>
    <w:multiLevelType w:val="hybridMultilevel"/>
    <w:tmpl w:val="A1FC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041C9"/>
    <w:multiLevelType w:val="hybridMultilevel"/>
    <w:tmpl w:val="13F4F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C86423B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AEA5C42"/>
    <w:multiLevelType w:val="hybridMultilevel"/>
    <w:tmpl w:val="E86AE682"/>
    <w:lvl w:ilvl="0" w:tplc="A600DC5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359A1408"/>
    <w:multiLevelType w:val="hybridMultilevel"/>
    <w:tmpl w:val="5C4EA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F538FD"/>
    <w:multiLevelType w:val="hybridMultilevel"/>
    <w:tmpl w:val="FBC08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3">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5">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7">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8">
    <w:nsid w:val="4464793C"/>
    <w:multiLevelType w:val="hybridMultilevel"/>
    <w:tmpl w:val="67FA7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1">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A35D8"/>
    <w:multiLevelType w:val="hybridMultilevel"/>
    <w:tmpl w:val="C42C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2B56E1"/>
    <w:multiLevelType w:val="hybridMultilevel"/>
    <w:tmpl w:val="8B5477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605911A5"/>
    <w:multiLevelType w:val="hybridMultilevel"/>
    <w:tmpl w:val="39FA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7">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1256B"/>
    <w:multiLevelType w:val="hybridMultilevel"/>
    <w:tmpl w:val="5EB0D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F56222"/>
    <w:multiLevelType w:val="hybridMultilevel"/>
    <w:tmpl w:val="1A9E5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2">
    <w:nsid w:val="77CC1976"/>
    <w:multiLevelType w:val="hybridMultilevel"/>
    <w:tmpl w:val="9B105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E7F1A"/>
    <w:multiLevelType w:val="hybridMultilevel"/>
    <w:tmpl w:val="95F08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9B5B1D"/>
    <w:multiLevelType w:val="hybridMultilevel"/>
    <w:tmpl w:val="871CB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7"/>
  </w:num>
  <w:num w:numId="2">
    <w:abstractNumId w:val="32"/>
  </w:num>
  <w:num w:numId="3">
    <w:abstractNumId w:val="45"/>
  </w:num>
  <w:num w:numId="4">
    <w:abstractNumId w:val="18"/>
  </w:num>
  <w:num w:numId="5">
    <w:abstractNumId w:val="25"/>
  </w:num>
  <w:num w:numId="6">
    <w:abstractNumId w:val="22"/>
  </w:num>
  <w:num w:numId="7">
    <w:abstractNumId w:val="4"/>
  </w:num>
  <w:num w:numId="8">
    <w:abstractNumId w:val="40"/>
  </w:num>
  <w:num w:numId="9">
    <w:abstractNumId w:val="12"/>
  </w:num>
  <w:num w:numId="10">
    <w:abstractNumId w:val="6"/>
  </w:num>
  <w:num w:numId="11">
    <w:abstractNumId w:val="31"/>
  </w:num>
  <w:num w:numId="12">
    <w:abstractNumId w:val="10"/>
  </w:num>
  <w:num w:numId="13">
    <w:abstractNumId w:val="24"/>
  </w:num>
  <w:num w:numId="14">
    <w:abstractNumId w:val="13"/>
  </w:num>
  <w:num w:numId="15">
    <w:abstractNumId w:val="17"/>
  </w:num>
  <w:num w:numId="16">
    <w:abstractNumId w:val="8"/>
  </w:num>
  <w:num w:numId="17">
    <w:abstractNumId w:val="9"/>
  </w:num>
  <w:num w:numId="18">
    <w:abstractNumId w:val="36"/>
  </w:num>
  <w:num w:numId="19">
    <w:abstractNumId w:val="5"/>
  </w:num>
  <w:num w:numId="20">
    <w:abstractNumId w:val="14"/>
  </w:num>
  <w:num w:numId="21">
    <w:abstractNumId w:val="27"/>
  </w:num>
  <w:num w:numId="22">
    <w:abstractNumId w:val="7"/>
  </w:num>
  <w:num w:numId="23">
    <w:abstractNumId w:val="15"/>
  </w:num>
  <w:num w:numId="24">
    <w:abstractNumId w:val="30"/>
  </w:num>
  <w:num w:numId="25">
    <w:abstractNumId w:val="23"/>
  </w:num>
  <w:num w:numId="26">
    <w:abstractNumId w:val="41"/>
  </w:num>
  <w:num w:numId="27">
    <w:abstractNumId w:val="26"/>
  </w:num>
  <w:num w:numId="28">
    <w:abstractNumId w:val="16"/>
  </w:num>
  <w:num w:numId="29">
    <w:abstractNumId w:val="21"/>
  </w:num>
  <w:num w:numId="30">
    <w:abstractNumId w:val="11"/>
  </w:num>
  <w:num w:numId="31">
    <w:abstractNumId w:val="29"/>
  </w:num>
  <w:num w:numId="32">
    <w:abstractNumId w:val="2"/>
  </w:num>
  <w:num w:numId="33">
    <w:abstractNumId w:val="20"/>
  </w:num>
  <w:num w:numId="34">
    <w:abstractNumId w:val="0"/>
  </w:num>
  <w:num w:numId="35">
    <w:abstractNumId w:val="39"/>
  </w:num>
  <w:num w:numId="36">
    <w:abstractNumId w:val="38"/>
  </w:num>
  <w:num w:numId="37">
    <w:abstractNumId w:val="19"/>
  </w:num>
  <w:num w:numId="38">
    <w:abstractNumId w:val="33"/>
  </w:num>
  <w:num w:numId="39">
    <w:abstractNumId w:val="3"/>
  </w:num>
  <w:num w:numId="40">
    <w:abstractNumId w:val="28"/>
  </w:num>
  <w:num w:numId="41">
    <w:abstractNumId w:val="35"/>
  </w:num>
  <w:num w:numId="42">
    <w:abstractNumId w:val="44"/>
  </w:num>
  <w:num w:numId="43">
    <w:abstractNumId w:val="34"/>
  </w:num>
  <w:num w:numId="44">
    <w:abstractNumId w:val="42"/>
  </w:num>
  <w:num w:numId="45">
    <w:abstractNumId w:val="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996"/>
    <w:rsid w:val="00037438"/>
    <w:rsid w:val="00053428"/>
    <w:rsid w:val="00057D19"/>
    <w:rsid w:val="000B1208"/>
    <w:rsid w:val="000C4723"/>
    <w:rsid w:val="000D0484"/>
    <w:rsid w:val="000E3AB7"/>
    <w:rsid w:val="001323D9"/>
    <w:rsid w:val="00153531"/>
    <w:rsid w:val="00183236"/>
    <w:rsid w:val="001D2F81"/>
    <w:rsid w:val="001E7352"/>
    <w:rsid w:val="002073E6"/>
    <w:rsid w:val="00220F38"/>
    <w:rsid w:val="00232E4A"/>
    <w:rsid w:val="00266517"/>
    <w:rsid w:val="00283E82"/>
    <w:rsid w:val="002D5834"/>
    <w:rsid w:val="00327FEF"/>
    <w:rsid w:val="00336372"/>
    <w:rsid w:val="004A6832"/>
    <w:rsid w:val="004C5BCC"/>
    <w:rsid w:val="004F5AB5"/>
    <w:rsid w:val="00657C04"/>
    <w:rsid w:val="00686400"/>
    <w:rsid w:val="006950B1"/>
    <w:rsid w:val="00744C85"/>
    <w:rsid w:val="0075759F"/>
    <w:rsid w:val="00767A1E"/>
    <w:rsid w:val="007D4603"/>
    <w:rsid w:val="007D6BA6"/>
    <w:rsid w:val="00872BA3"/>
    <w:rsid w:val="008D1A85"/>
    <w:rsid w:val="008D2646"/>
    <w:rsid w:val="008D4FBF"/>
    <w:rsid w:val="008D6FAE"/>
    <w:rsid w:val="009205EC"/>
    <w:rsid w:val="00932DF5"/>
    <w:rsid w:val="00962044"/>
    <w:rsid w:val="00974F48"/>
    <w:rsid w:val="0097730B"/>
    <w:rsid w:val="00991152"/>
    <w:rsid w:val="00A04532"/>
    <w:rsid w:val="00A26774"/>
    <w:rsid w:val="00A4268D"/>
    <w:rsid w:val="00A44CCF"/>
    <w:rsid w:val="00A73C4C"/>
    <w:rsid w:val="00AD69AF"/>
    <w:rsid w:val="00AE44D1"/>
    <w:rsid w:val="00AF7C56"/>
    <w:rsid w:val="00B32A77"/>
    <w:rsid w:val="00BB169A"/>
    <w:rsid w:val="00BD6317"/>
    <w:rsid w:val="00C05678"/>
    <w:rsid w:val="00C23B63"/>
    <w:rsid w:val="00C52630"/>
    <w:rsid w:val="00C52A2F"/>
    <w:rsid w:val="00C91122"/>
    <w:rsid w:val="00C91CE3"/>
    <w:rsid w:val="00CA0D82"/>
    <w:rsid w:val="00CA3AFB"/>
    <w:rsid w:val="00CD60C4"/>
    <w:rsid w:val="00CE3783"/>
    <w:rsid w:val="00CE6E10"/>
    <w:rsid w:val="00DA4C72"/>
    <w:rsid w:val="00DB4362"/>
    <w:rsid w:val="00DC6C47"/>
    <w:rsid w:val="00E02A2B"/>
    <w:rsid w:val="00E244CA"/>
    <w:rsid w:val="00E711FF"/>
    <w:rsid w:val="00E91537"/>
    <w:rsid w:val="00ED2AA8"/>
    <w:rsid w:val="00ED4C78"/>
    <w:rsid w:val="00ED51BE"/>
    <w:rsid w:val="00F12DBD"/>
    <w:rsid w:val="00F151DA"/>
    <w:rsid w:val="00F52357"/>
    <w:rsid w:val="00F93580"/>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6</cp:revision>
  <cp:lastPrinted>2013-05-14T17:52:00Z</cp:lastPrinted>
  <dcterms:created xsi:type="dcterms:W3CDTF">2013-05-13T21:30:00Z</dcterms:created>
  <dcterms:modified xsi:type="dcterms:W3CDTF">2013-05-14T17:52:00Z</dcterms:modified>
</cp:coreProperties>
</file>