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810277" w:rsidRPr="000D56EC" w:rsidRDefault="00CC0723" w:rsidP="00CC0723">
      <w:pPr>
        <w:ind w:right="-360"/>
        <w:jc w:val="center"/>
      </w:pPr>
      <w:r>
        <w:rPr>
          <w:b/>
          <w:bCs/>
        </w:rPr>
        <w:t>ASI Elections</w:t>
      </w:r>
      <w:r w:rsidR="00810277" w:rsidRPr="000D56EC">
        <w:rPr>
          <w:b/>
          <w:bCs/>
        </w:rPr>
        <w:t xml:space="preserve"> Committee</w:t>
      </w:r>
      <w:r>
        <w:rPr>
          <w:b/>
          <w:bCs/>
        </w:rPr>
        <w:t xml:space="preserve"> Meeting Agenda</w:t>
      </w:r>
    </w:p>
    <w:p w:rsidR="00810277" w:rsidRPr="000D56EC" w:rsidRDefault="00C1080B" w:rsidP="00810277">
      <w:pPr>
        <w:ind w:right="-360"/>
        <w:jc w:val="center"/>
      </w:pPr>
      <w:r>
        <w:t>EMERGENCY</w:t>
      </w:r>
      <w:r w:rsidR="00810277" w:rsidRPr="000D56EC">
        <w:t xml:space="preserve"> MEETING</w:t>
      </w:r>
    </w:p>
    <w:p w:rsidR="00810277" w:rsidRPr="000D56EC" w:rsidRDefault="00CC0723" w:rsidP="00810277">
      <w:pPr>
        <w:ind w:right="-360"/>
        <w:jc w:val="center"/>
        <w:rPr>
          <w:b/>
          <w:bCs/>
        </w:rPr>
      </w:pPr>
      <w:r>
        <w:rPr>
          <w:b/>
          <w:bCs/>
        </w:rPr>
        <w:t>Mark Weisbecker</w:t>
      </w:r>
      <w:r w:rsidR="00810277" w:rsidRPr="000D56EC">
        <w:rPr>
          <w:b/>
          <w:bCs/>
        </w:rPr>
        <w:t>, Chair</w:t>
      </w:r>
    </w:p>
    <w:p w:rsidR="00810277" w:rsidRPr="000D56EC" w:rsidRDefault="00C1080B" w:rsidP="00810277">
      <w:pPr>
        <w:ind w:right="-360"/>
        <w:jc w:val="center"/>
      </w:pPr>
      <w:r>
        <w:t>Mon</w:t>
      </w:r>
      <w:r w:rsidR="00810277" w:rsidRPr="000D56EC">
        <w:t xml:space="preserve">day, </w:t>
      </w:r>
      <w:r>
        <w:t>May 7</w:t>
      </w:r>
      <w:r w:rsidR="00F57CE8">
        <w:t>th</w:t>
      </w:r>
      <w:r w:rsidR="00810277" w:rsidRPr="000D56EC">
        <w:t xml:space="preserve">, </w:t>
      </w:r>
      <w:r w:rsidR="00CC0723">
        <w:t>1</w:t>
      </w:r>
      <w:r>
        <w:t>2</w:t>
      </w:r>
      <w:r w:rsidR="00CC0723">
        <w:t xml:space="preserve">:00 pm – </w:t>
      </w:r>
      <w:r>
        <w:t>1</w:t>
      </w:r>
      <w:r w:rsidR="00CC0723">
        <w:t>2:30 p</w:t>
      </w:r>
      <w:r w:rsidR="00F57CE8">
        <w:t>m</w:t>
      </w:r>
    </w:p>
    <w:p w:rsidR="00810277" w:rsidRPr="000D56EC" w:rsidRDefault="002A6FD4" w:rsidP="00810277">
      <w:pPr>
        <w:ind w:right="-360"/>
        <w:jc w:val="center"/>
      </w:pPr>
      <w:r>
        <w:t>ASI Committee Conference Room #303, 3</w:t>
      </w:r>
      <w:r w:rsidRPr="002A6FD4">
        <w:rPr>
          <w:vertAlign w:val="superscript"/>
        </w:rPr>
        <w:t>rd</w:t>
      </w:r>
      <w:r>
        <w:t xml:space="preserve"> Floor, Old UU Building</w:t>
      </w:r>
    </w:p>
    <w:p w:rsidR="00810277" w:rsidRPr="000D56EC" w:rsidRDefault="00810277" w:rsidP="00810277">
      <w:pPr>
        <w:ind w:right="-360"/>
      </w:pPr>
    </w:p>
    <w:p w:rsidR="00810277" w:rsidRPr="000D56EC" w:rsidRDefault="00810277" w:rsidP="00810277">
      <w:pPr>
        <w:ind w:right="-360"/>
      </w:pPr>
    </w:p>
    <w:p w:rsidR="00F57CE8" w:rsidRPr="00C416A5" w:rsidRDefault="00F57CE8" w:rsidP="002A6FD4">
      <w:pPr>
        <w:numPr>
          <w:ilvl w:val="0"/>
          <w:numId w:val="4"/>
        </w:numPr>
        <w:spacing w:line="480" w:lineRule="auto"/>
        <w:ind w:right="-360" w:hanging="720"/>
      </w:pPr>
      <w:r w:rsidRPr="00C416A5">
        <w:t>CALL TO ORDER</w:t>
      </w: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ROLL CALL</w:t>
      </w:r>
    </w:p>
    <w:p w:rsidR="002A6FD4" w:rsidRDefault="00F57CE8" w:rsidP="00F57CE8">
      <w:pPr>
        <w:ind w:right="-360"/>
      </w:pPr>
      <w:r w:rsidRPr="00F57CE8">
        <w:t>III</w:t>
      </w:r>
      <w:r w:rsidRPr="003363BE">
        <w:rPr>
          <w:b/>
        </w:rPr>
        <w:t>.</w:t>
      </w:r>
      <w:r>
        <w:rPr>
          <w:b/>
        </w:rPr>
        <w:tab/>
        <w:t xml:space="preserve">ACTION ITEM- </w:t>
      </w:r>
      <w:r w:rsidR="00FC5E20" w:rsidRPr="00FC5E20">
        <w:t>Approval of the Agenda</w:t>
      </w:r>
    </w:p>
    <w:p w:rsidR="002A6FD4" w:rsidRDefault="00FC5E20" w:rsidP="002A6FD4">
      <w:pPr>
        <w:ind w:right="-360"/>
      </w:pPr>
      <w:r>
        <w:rPr>
          <w:b/>
        </w:rPr>
        <w:br/>
      </w:r>
      <w:r w:rsidR="002A6FD4">
        <w:t>IV</w:t>
      </w:r>
      <w:r w:rsidR="002A6FD4" w:rsidRPr="003363BE">
        <w:rPr>
          <w:b/>
        </w:rPr>
        <w:t>.</w:t>
      </w:r>
      <w:r w:rsidR="002A6FD4">
        <w:rPr>
          <w:b/>
        </w:rPr>
        <w:tab/>
        <w:t xml:space="preserve">ACTION ITEM- </w:t>
      </w:r>
      <w:r w:rsidR="002A6FD4" w:rsidRPr="00FC5E20">
        <w:t xml:space="preserve">Approval </w:t>
      </w:r>
      <w:r w:rsidR="002A6FD4">
        <w:t xml:space="preserve">of </w:t>
      </w:r>
      <w:r w:rsidR="002A6FD4" w:rsidRPr="002A6FD4">
        <w:rPr>
          <w:b/>
          <w:u w:val="single"/>
        </w:rPr>
        <w:t>April 20</w:t>
      </w:r>
      <w:r w:rsidR="002A6FD4" w:rsidRPr="002A6FD4">
        <w:rPr>
          <w:b/>
          <w:u w:val="single"/>
          <w:vertAlign w:val="superscript"/>
        </w:rPr>
        <w:t>th</w:t>
      </w:r>
      <w:r w:rsidR="002A6FD4" w:rsidRPr="002A6FD4">
        <w:rPr>
          <w:b/>
          <w:u w:val="single"/>
        </w:rPr>
        <w:t>, 2012 Minutes</w:t>
      </w:r>
    </w:p>
    <w:p w:rsidR="00F57CE8" w:rsidRDefault="00F57CE8" w:rsidP="00F57CE8">
      <w:pPr>
        <w:ind w:right="-360"/>
        <w:rPr>
          <w:b/>
        </w:rPr>
      </w:pPr>
    </w:p>
    <w:p w:rsidR="00F57CE8" w:rsidRPr="00C416A5" w:rsidRDefault="002A6FD4" w:rsidP="00F57CE8">
      <w:pPr>
        <w:ind w:right="-360"/>
        <w:rPr>
          <w:bCs/>
        </w:rPr>
      </w:pPr>
      <w:r>
        <w:rPr>
          <w:bCs/>
        </w:rPr>
        <w:t>V</w:t>
      </w:r>
      <w:r w:rsidR="00F57CE8" w:rsidRPr="00C416A5">
        <w:rPr>
          <w:bCs/>
        </w:rPr>
        <w:t>.</w:t>
      </w:r>
      <w:r w:rsidR="00F57CE8" w:rsidRPr="00C416A5">
        <w:rPr>
          <w:bCs/>
        </w:rPr>
        <w:tab/>
        <w:t>PUBLIC COMMENT</w:t>
      </w:r>
    </w:p>
    <w:p w:rsidR="00F57CE8" w:rsidRDefault="00F57CE8" w:rsidP="00F57CE8">
      <w:pPr>
        <w:ind w:left="810" w:right="-360"/>
      </w:pPr>
      <w:r>
        <w:t>Public Comment is intended as a time for any member of the public to address the board on any issues affecting ASI and/or the California State University, East Bay.</w:t>
      </w:r>
      <w:r>
        <w:tab/>
      </w:r>
      <w:r>
        <w:tab/>
      </w:r>
      <w:r>
        <w:tab/>
        <w:t xml:space="preserve">      </w:t>
      </w:r>
    </w:p>
    <w:p w:rsidR="00F57CE8" w:rsidRDefault="00F57CE8" w:rsidP="00F57CE8">
      <w:pPr>
        <w:pStyle w:val="NoSpacing1"/>
      </w:pPr>
    </w:p>
    <w:p w:rsidR="00F57CE8" w:rsidRDefault="00F57CE8" w:rsidP="00F57CE8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F57CE8" w:rsidRDefault="00CC0723" w:rsidP="00CC0723">
      <w:pPr>
        <w:pStyle w:val="NoSpacing1"/>
      </w:pPr>
      <w:r>
        <w:t>V</w:t>
      </w:r>
      <w:r w:rsidR="002A6FD4">
        <w:t>I</w:t>
      </w:r>
      <w:r w:rsidR="00F57CE8" w:rsidRPr="00C416A5">
        <w:t>.</w:t>
      </w:r>
      <w:r w:rsidR="00F57CE8" w:rsidRPr="00C416A5">
        <w:tab/>
      </w:r>
      <w:r w:rsidR="0045569E">
        <w:t>ACTION</w:t>
      </w:r>
      <w:r w:rsidR="00F57CE8" w:rsidRPr="00C416A5">
        <w:t xml:space="preserve"> ITEM – </w:t>
      </w:r>
      <w:r w:rsidR="00C1080B">
        <w:t>Elections T</w:t>
      </w:r>
      <w:r>
        <w:t>imeline</w:t>
      </w:r>
      <w:r w:rsidR="00F57CE8">
        <w:t>.</w:t>
      </w:r>
    </w:p>
    <w:p w:rsidR="006C4094" w:rsidRDefault="00C1080B" w:rsidP="002A6FD4">
      <w:pPr>
        <w:pStyle w:val="NoSpacing1"/>
        <w:ind w:left="720"/>
      </w:pPr>
      <w:r>
        <w:t>The Committee will consider extending the application deadline from May 7</w:t>
      </w:r>
      <w:r w:rsidRPr="00C1080B">
        <w:rPr>
          <w:vertAlign w:val="superscript"/>
        </w:rPr>
        <w:t>th</w:t>
      </w:r>
      <w:r>
        <w:t xml:space="preserve"> to May 9</w:t>
      </w:r>
      <w:r w:rsidRPr="00C1080B">
        <w:rPr>
          <w:vertAlign w:val="superscript"/>
        </w:rPr>
        <w:t>th</w:t>
      </w:r>
      <w:r>
        <w:t>.</w:t>
      </w:r>
    </w:p>
    <w:p w:rsidR="004A6B89" w:rsidRDefault="004A6B89" w:rsidP="002A6FD4">
      <w:pPr>
        <w:pStyle w:val="NoSpacing1"/>
        <w:ind w:left="720"/>
      </w:pPr>
      <w:bookmarkStart w:id="0" w:name="_GoBack"/>
      <w:bookmarkEnd w:id="0"/>
    </w:p>
    <w:p w:rsidR="006C4094" w:rsidRPr="00E3542D" w:rsidRDefault="00C1080B" w:rsidP="006C4094">
      <w:pPr>
        <w:ind w:right="-360"/>
        <w:rPr>
          <w:bCs/>
        </w:rPr>
      </w:pPr>
      <w:r>
        <w:t>VI</w:t>
      </w:r>
      <w:r w:rsidR="002A6FD4">
        <w:t>I</w:t>
      </w:r>
      <w:r w:rsidR="006C4094">
        <w:t>.</w:t>
      </w:r>
      <w:r w:rsidR="006C4094">
        <w:tab/>
      </w:r>
      <w:r w:rsidR="006C4094" w:rsidRPr="00C416A5">
        <w:t xml:space="preserve">CLOSING </w:t>
      </w:r>
      <w:r w:rsidR="006C4094">
        <w:t>ROUNDTABLE REMARKS</w:t>
      </w:r>
    </w:p>
    <w:p w:rsidR="006C4094" w:rsidRDefault="006C4094" w:rsidP="006C4094">
      <w:pPr>
        <w:ind w:left="720" w:right="-360" w:hanging="720"/>
      </w:pPr>
    </w:p>
    <w:p w:rsidR="006C4094" w:rsidRPr="00C416A5" w:rsidRDefault="00C1080B" w:rsidP="006C4094">
      <w:pPr>
        <w:ind w:right="-360"/>
      </w:pPr>
      <w:r>
        <w:t>VI</w:t>
      </w:r>
      <w:r w:rsidR="006C4094">
        <w:t>I</w:t>
      </w:r>
      <w:r w:rsidR="002A6FD4">
        <w:t>I</w:t>
      </w:r>
      <w:r w:rsidR="006C4094">
        <w:t>.</w:t>
      </w:r>
      <w:r w:rsidR="006C4094">
        <w:tab/>
      </w:r>
      <w:r w:rsidR="006C4094" w:rsidRPr="00C416A5">
        <w:t>ADJOURNMENT</w:t>
      </w:r>
    </w:p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15" w:rsidRDefault="00B32E15">
      <w:r>
        <w:separator/>
      </w:r>
    </w:p>
  </w:endnote>
  <w:endnote w:type="continuationSeparator" w:id="0">
    <w:p w:rsidR="00B32E15" w:rsidRDefault="00B3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569E" w:rsidRDefault="0045569E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69E" w:rsidRDefault="0045569E" w:rsidP="006E3460">
    <w:pPr>
      <w:pStyle w:val="Footer"/>
      <w:ind w:left="-540"/>
      <w:rPr>
        <w:noProof/>
        <w:lang w:eastAsia="zh-CN"/>
      </w:rPr>
    </w:pPr>
  </w:p>
  <w:p w:rsidR="0045569E" w:rsidRDefault="0045569E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15" w:rsidRDefault="00B32E15">
      <w:r>
        <w:separator/>
      </w:r>
    </w:p>
  </w:footnote>
  <w:footnote w:type="continuationSeparator" w:id="0">
    <w:p w:rsidR="00B32E15" w:rsidRDefault="00B3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569E" w:rsidRPr="00155FA7" w:rsidRDefault="0045569E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1549A"/>
    <w:rsid w:val="00244B60"/>
    <w:rsid w:val="002A6FD4"/>
    <w:rsid w:val="002B0E40"/>
    <w:rsid w:val="00334D5A"/>
    <w:rsid w:val="00340B57"/>
    <w:rsid w:val="003C0C21"/>
    <w:rsid w:val="00405B55"/>
    <w:rsid w:val="0045569E"/>
    <w:rsid w:val="004A6B89"/>
    <w:rsid w:val="004D0FBF"/>
    <w:rsid w:val="004F3074"/>
    <w:rsid w:val="004F3377"/>
    <w:rsid w:val="00572D5F"/>
    <w:rsid w:val="0063168A"/>
    <w:rsid w:val="00632DBE"/>
    <w:rsid w:val="006C4094"/>
    <w:rsid w:val="006E3460"/>
    <w:rsid w:val="007076F5"/>
    <w:rsid w:val="00722777"/>
    <w:rsid w:val="007567A1"/>
    <w:rsid w:val="007F1C83"/>
    <w:rsid w:val="00810277"/>
    <w:rsid w:val="008874C9"/>
    <w:rsid w:val="00903608"/>
    <w:rsid w:val="0091721D"/>
    <w:rsid w:val="00967315"/>
    <w:rsid w:val="009807CC"/>
    <w:rsid w:val="00A50EF4"/>
    <w:rsid w:val="00AB7E80"/>
    <w:rsid w:val="00AE7215"/>
    <w:rsid w:val="00B0027B"/>
    <w:rsid w:val="00B32E15"/>
    <w:rsid w:val="00BD2D95"/>
    <w:rsid w:val="00BE6C20"/>
    <w:rsid w:val="00C1080B"/>
    <w:rsid w:val="00CC0723"/>
    <w:rsid w:val="00CD5B81"/>
    <w:rsid w:val="00D101E4"/>
    <w:rsid w:val="00D66169"/>
    <w:rsid w:val="00D870AE"/>
    <w:rsid w:val="00DF6170"/>
    <w:rsid w:val="00E077AF"/>
    <w:rsid w:val="00E41DD7"/>
    <w:rsid w:val="00E44C02"/>
    <w:rsid w:val="00E83233"/>
    <w:rsid w:val="00F57CE8"/>
    <w:rsid w:val="00F65C16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12</cp:revision>
  <cp:lastPrinted>2012-05-04T23:44:00Z</cp:lastPrinted>
  <dcterms:created xsi:type="dcterms:W3CDTF">2012-04-17T19:55:00Z</dcterms:created>
  <dcterms:modified xsi:type="dcterms:W3CDTF">2012-05-04T23:45:00Z</dcterms:modified>
</cp:coreProperties>
</file>