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45E4D" w:rsidP="00BB0B25">
      <w:pPr>
        <w:ind w:right="-360"/>
        <w:jc w:val="center"/>
        <w:rPr>
          <w:b/>
          <w:bCs/>
        </w:rPr>
      </w:pPr>
      <w:r>
        <w:rPr>
          <w:b/>
          <w:bCs/>
        </w:rPr>
        <w:t>Environmental Affairs</w:t>
      </w:r>
      <w:r w:rsidR="00BB0B25">
        <w:rPr>
          <w:b/>
          <w:bCs/>
        </w:rPr>
        <w:t xml:space="preserve"> </w:t>
      </w:r>
      <w:r w:rsidR="00E665A6">
        <w:rPr>
          <w:b/>
          <w:bCs/>
        </w:rPr>
        <w:t xml:space="preserve">Committee </w:t>
      </w:r>
      <w:r w:rsidR="00BB0B25">
        <w:rPr>
          <w:b/>
          <w:bCs/>
        </w:rPr>
        <w:t>Meeting Agenda</w:t>
      </w:r>
    </w:p>
    <w:p w:rsidR="00E665A6" w:rsidRDefault="00E665A6" w:rsidP="00BB0B25">
      <w:pPr>
        <w:ind w:right="-360"/>
        <w:jc w:val="center"/>
      </w:pPr>
      <w:r>
        <w:rPr>
          <w:b/>
          <w:bCs/>
        </w:rPr>
        <w:t>Kathy Cutting, Director of Environmental Affairs</w:t>
      </w:r>
    </w:p>
    <w:p w:rsidR="00BB0B25" w:rsidRDefault="00464B5A" w:rsidP="00BB0B25">
      <w:pPr>
        <w:ind w:right="-360"/>
        <w:jc w:val="center"/>
      </w:pPr>
      <w:r>
        <w:t>Thursday</w:t>
      </w:r>
      <w:r w:rsidR="00B45E4D">
        <w:t xml:space="preserve">, </w:t>
      </w:r>
      <w:r>
        <w:t>June 5</w:t>
      </w:r>
      <w:r w:rsidR="00BB0B25">
        <w:t>, 2014</w:t>
      </w:r>
    </w:p>
    <w:p w:rsidR="00BB0B25" w:rsidRDefault="00BB0B25" w:rsidP="00BB0B25">
      <w:pPr>
        <w:ind w:right="-360"/>
        <w:jc w:val="center"/>
      </w:pPr>
      <w:r>
        <w:t xml:space="preserve"> </w:t>
      </w:r>
      <w:r w:rsidR="00464B5A">
        <w:t>2</w:t>
      </w:r>
      <w:r w:rsidR="00DB433B">
        <w:t>:00pm</w:t>
      </w:r>
      <w:r>
        <w:t xml:space="preserve"> – </w:t>
      </w:r>
      <w:r w:rsidR="00464B5A">
        <w:t>4</w:t>
      </w:r>
      <w:r w:rsidR="00B45E4D">
        <w:t>:00</w:t>
      </w:r>
      <w:r>
        <w:t xml:space="preserve"> pm</w:t>
      </w:r>
    </w:p>
    <w:p w:rsidR="00BB0B25" w:rsidRDefault="00464B5A" w:rsidP="00BB0B25">
      <w:pPr>
        <w:ind w:right="-360"/>
        <w:jc w:val="center"/>
      </w:pPr>
      <w:r>
        <w:t>Oakland/Concord Room, 2</w:t>
      </w:r>
      <w:r w:rsidRPr="00464B5A">
        <w:rPr>
          <w:vertAlign w:val="superscript"/>
        </w:rPr>
        <w:t>nd</w:t>
      </w:r>
      <w:r>
        <w:t xml:space="preserve"> Floor, New UU Building</w:t>
      </w:r>
    </w:p>
    <w:p w:rsidR="00466A6A" w:rsidRDefault="00466A6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464B5A" w:rsidRDefault="00BB0B25" w:rsidP="00464B5A">
      <w:pPr>
        <w:ind w:right="-360"/>
        <w:rPr>
          <w:b/>
        </w:rPr>
      </w:pPr>
      <w:r>
        <w:t>III.</w:t>
      </w:r>
      <w:r>
        <w:rPr>
          <w:b/>
        </w:rPr>
        <w:tab/>
      </w:r>
      <w:r>
        <w:t>ACTION ITEM</w:t>
      </w:r>
      <w:r>
        <w:rPr>
          <w:b/>
        </w:rPr>
        <w:t>- Approval of the Agenda</w:t>
      </w:r>
    </w:p>
    <w:p w:rsidR="00464B5A" w:rsidRPr="00464B5A" w:rsidRDefault="00464B5A" w:rsidP="00464B5A">
      <w:pPr>
        <w:ind w:right="-360"/>
        <w:rPr>
          <w:b/>
        </w:rPr>
      </w:pPr>
    </w:p>
    <w:p w:rsidR="007C026A" w:rsidRPr="00263039" w:rsidRDefault="00263039" w:rsidP="00263039">
      <w:pPr>
        <w:ind w:right="-360"/>
        <w:rPr>
          <w:b/>
        </w:rPr>
      </w:pPr>
      <w:bookmarkStart w:id="0" w:name="_GoBack"/>
      <w:bookmarkEnd w:id="0"/>
      <w:r>
        <w:t>IV.</w:t>
      </w:r>
      <w:r w:rsidR="00464B5A">
        <w:t xml:space="preserve">      ACTION ITEM – </w:t>
      </w:r>
      <w:r w:rsidR="00464B5A" w:rsidRPr="00263039">
        <w:rPr>
          <w:b/>
        </w:rPr>
        <w:t xml:space="preserve">Approval of the Minutes of </w:t>
      </w:r>
      <w:r w:rsidR="00464B5A" w:rsidRPr="00263039">
        <w:rPr>
          <w:b/>
          <w:u w:val="single"/>
        </w:rPr>
        <w:t>April 8, 2014</w:t>
      </w:r>
    </w:p>
    <w:p w:rsidR="00464B5A" w:rsidRPr="00464B5A" w:rsidRDefault="00464B5A" w:rsidP="00464B5A">
      <w:pPr>
        <w:pStyle w:val="ListParagraph"/>
        <w:ind w:right="-360"/>
        <w:rPr>
          <w:b/>
        </w:rPr>
      </w:pPr>
      <w:r>
        <w:t xml:space="preserve">                              </w:t>
      </w:r>
      <w:r w:rsidRPr="00464B5A">
        <w:rPr>
          <w:b/>
        </w:rPr>
        <w:t xml:space="preserve">Approval of the Minutes of </w:t>
      </w:r>
      <w:r w:rsidRPr="00464B5A">
        <w:rPr>
          <w:b/>
          <w:u w:val="single"/>
        </w:rPr>
        <w:t>May 6, 2014</w:t>
      </w:r>
    </w:p>
    <w:p w:rsidR="00464B5A" w:rsidRPr="00464B5A" w:rsidRDefault="00464B5A" w:rsidP="00464B5A">
      <w:pPr>
        <w:pStyle w:val="ListParagraph"/>
        <w:ind w:right="-360"/>
        <w:rPr>
          <w:b/>
        </w:rPr>
      </w:pPr>
    </w:p>
    <w:p w:rsidR="00BB0B25" w:rsidRDefault="00263039" w:rsidP="00BB0B25">
      <w:pPr>
        <w:ind w:right="-360"/>
        <w:rPr>
          <w:bCs/>
        </w:rPr>
      </w:pPr>
      <w:r>
        <w:t>V.</w:t>
      </w:r>
      <w:r w:rsidR="00BB0B25"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BB0B25" w:rsidRDefault="00B45E4D" w:rsidP="00BB0B25">
      <w:pPr>
        <w:pStyle w:val="NoSpacing1"/>
        <w:rPr>
          <w:b/>
        </w:rPr>
      </w:pPr>
      <w:r>
        <w:t>V</w:t>
      </w:r>
      <w:r w:rsidR="00263039">
        <w:t>I</w:t>
      </w:r>
      <w:r>
        <w:t>.</w:t>
      </w:r>
      <w:r>
        <w:tab/>
      </w:r>
      <w:r w:rsidR="00E665A6">
        <w:t>DISCUSSI</w:t>
      </w:r>
      <w:r w:rsidR="00472853">
        <w:t>O</w:t>
      </w:r>
      <w:r w:rsidR="00E665A6">
        <w:t xml:space="preserve">N ITEM </w:t>
      </w:r>
      <w:r w:rsidR="00464B5A">
        <w:t>–</w:t>
      </w:r>
      <w:r w:rsidR="00E665A6">
        <w:t xml:space="preserve"> </w:t>
      </w:r>
      <w:r w:rsidR="00464B5A">
        <w:rPr>
          <w:b/>
        </w:rPr>
        <w:t>Review of years events, create binder for next year</w:t>
      </w:r>
    </w:p>
    <w:p w:rsidR="00464B5A" w:rsidRDefault="00464B5A" w:rsidP="00BB0B25">
      <w:pPr>
        <w:pStyle w:val="NoSpacing1"/>
        <w:rPr>
          <w:b/>
        </w:rPr>
      </w:pPr>
    </w:p>
    <w:p w:rsidR="00464B5A" w:rsidRPr="00464B5A" w:rsidRDefault="00464B5A" w:rsidP="00BB0B25">
      <w:pPr>
        <w:pStyle w:val="NoSpacing1"/>
      </w:pPr>
      <w:r>
        <w:t>VI</w:t>
      </w:r>
      <w:r w:rsidR="00263039">
        <w:t>I</w:t>
      </w:r>
      <w:r>
        <w:t>.</w:t>
      </w:r>
      <w:r>
        <w:tab/>
        <w:t>DISCUSSION ITEM – Statement of position regarding CSU Sustainability</w:t>
      </w:r>
    </w:p>
    <w:p w:rsidR="00BB0B25" w:rsidRDefault="00BB0B25" w:rsidP="00BB0B25">
      <w:pPr>
        <w:pStyle w:val="NoSpacing1"/>
      </w:pPr>
    </w:p>
    <w:p w:rsidR="00BB0B25" w:rsidRDefault="00B45E4D" w:rsidP="00BB0B25">
      <w:pPr>
        <w:ind w:right="-360"/>
        <w:rPr>
          <w:bCs/>
        </w:rPr>
      </w:pPr>
      <w:r>
        <w:t>VII</w:t>
      </w:r>
      <w:r w:rsidR="00263039">
        <w:t>I</w:t>
      </w:r>
      <w:r w:rsidR="00BB0B25">
        <w:t>.</w:t>
      </w:r>
      <w:r w:rsidR="00BB0B25"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263039" w:rsidP="00BB0B25">
      <w:pPr>
        <w:ind w:right="-360"/>
      </w:pPr>
      <w:r>
        <w:t>IX</w:t>
      </w:r>
      <w:r w:rsidR="00BB0B25">
        <w:t>.</w:t>
      </w:r>
      <w:r w:rsidR="00BB0B25"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27" w:rsidRDefault="00B41A27">
      <w:r>
        <w:separator/>
      </w:r>
    </w:p>
  </w:endnote>
  <w:endnote w:type="continuationSeparator" w:id="0">
    <w:p w:rsidR="00B41A27" w:rsidRDefault="00B4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27" w:rsidRDefault="00B41A27">
      <w:r>
        <w:separator/>
      </w:r>
    </w:p>
  </w:footnote>
  <w:footnote w:type="continuationSeparator" w:id="0">
    <w:p w:rsidR="00B41A27" w:rsidRDefault="00B4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41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005A8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20F38"/>
    <w:rsid w:val="00232E4A"/>
    <w:rsid w:val="00263039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F66F8"/>
    <w:rsid w:val="004549CE"/>
    <w:rsid w:val="00464B5A"/>
    <w:rsid w:val="00466A6A"/>
    <w:rsid w:val="00472853"/>
    <w:rsid w:val="004A6832"/>
    <w:rsid w:val="004C5BCC"/>
    <w:rsid w:val="004E551D"/>
    <w:rsid w:val="004F5AB5"/>
    <w:rsid w:val="004F7609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E5234"/>
    <w:rsid w:val="006F2AF1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A4AC4"/>
    <w:rsid w:val="008D1A85"/>
    <w:rsid w:val="008D2646"/>
    <w:rsid w:val="008D4FBF"/>
    <w:rsid w:val="008D6D10"/>
    <w:rsid w:val="008D6FAE"/>
    <w:rsid w:val="008E2F4B"/>
    <w:rsid w:val="0090146D"/>
    <w:rsid w:val="009205EC"/>
    <w:rsid w:val="00932DF5"/>
    <w:rsid w:val="00962044"/>
    <w:rsid w:val="009628E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28E7"/>
    <w:rsid w:val="00AE44D1"/>
    <w:rsid w:val="00AF7C56"/>
    <w:rsid w:val="00B32A77"/>
    <w:rsid w:val="00B41A27"/>
    <w:rsid w:val="00B45E4D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D60C4"/>
    <w:rsid w:val="00CE3783"/>
    <w:rsid w:val="00CF1477"/>
    <w:rsid w:val="00D40D2E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665A6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5</cp:revision>
  <cp:lastPrinted>2014-06-02T20:30:00Z</cp:lastPrinted>
  <dcterms:created xsi:type="dcterms:W3CDTF">2014-06-02T20:18:00Z</dcterms:created>
  <dcterms:modified xsi:type="dcterms:W3CDTF">2014-06-02T20:56:00Z</dcterms:modified>
</cp:coreProperties>
</file>