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726" w:rsidRPr="00BB1726" w:rsidRDefault="00BB1726" w:rsidP="00BB1726">
      <w:pPr>
        <w:pStyle w:val="Subtitle"/>
        <w:jc w:val="center"/>
        <w:rPr>
          <w:rFonts w:ascii="Times New Roman" w:hAnsi="Times New Roman" w:cs="Times New Roman"/>
          <w:i w:val="0"/>
          <w:color w:val="auto"/>
          <w:sz w:val="36"/>
          <w:szCs w:val="36"/>
        </w:rPr>
      </w:pPr>
      <w:r w:rsidRPr="00BB1726">
        <w:rPr>
          <w:rFonts w:ascii="Times New Roman" w:hAnsi="Times New Roman" w:cs="Times New Roman"/>
          <w:i w:val="0"/>
          <w:noProof/>
          <w:color w:val="auto"/>
          <w:sz w:val="36"/>
          <w:szCs w:val="36"/>
        </w:rPr>
        <w:drawing>
          <wp:anchor distT="0" distB="0" distL="114300" distR="114300" simplePos="0" relativeHeight="251659264" behindDoc="0" locked="0" layoutInCell="1" allowOverlap="1" wp14:anchorId="494772CA" wp14:editId="550B85C6">
            <wp:simplePos x="0" y="0"/>
            <wp:positionH relativeFrom="column">
              <wp:posOffset>-19050</wp:posOffset>
            </wp:positionH>
            <wp:positionV relativeFrom="paragraph">
              <wp:posOffset>-731520</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r w:rsidRPr="00BB1726">
        <w:rPr>
          <w:rFonts w:ascii="Times New Roman" w:hAnsi="Times New Roman" w:cs="Times New Roman"/>
          <w:b/>
          <w:i w:val="0"/>
          <w:color w:val="auto"/>
        </w:rPr>
        <w:t xml:space="preserve">Executive Committee </w:t>
      </w:r>
      <w:r w:rsidR="00BF299E">
        <w:rPr>
          <w:rFonts w:ascii="Times New Roman" w:hAnsi="Times New Roman" w:cs="Times New Roman"/>
          <w:b/>
          <w:i w:val="0"/>
          <w:color w:val="auto"/>
        </w:rPr>
        <w:t xml:space="preserve">Special </w:t>
      </w:r>
      <w:r w:rsidRPr="00BB1726">
        <w:rPr>
          <w:rFonts w:ascii="Times New Roman" w:hAnsi="Times New Roman" w:cs="Times New Roman"/>
          <w:b/>
          <w:i w:val="0"/>
          <w:color w:val="auto"/>
        </w:rPr>
        <w:t>Meeting</w:t>
      </w:r>
      <w:r w:rsidR="00F6394D">
        <w:rPr>
          <w:rFonts w:ascii="Times New Roman" w:hAnsi="Times New Roman" w:cs="Times New Roman"/>
          <w:b/>
          <w:i w:val="0"/>
          <w:color w:val="auto"/>
        </w:rPr>
        <w:t xml:space="preserve"> Minutes of August 3</w:t>
      </w:r>
      <w:r w:rsidR="00F6394D" w:rsidRPr="00F6394D">
        <w:rPr>
          <w:rFonts w:ascii="Times New Roman" w:hAnsi="Times New Roman" w:cs="Times New Roman"/>
          <w:b/>
          <w:i w:val="0"/>
          <w:color w:val="auto"/>
          <w:vertAlign w:val="superscript"/>
        </w:rPr>
        <w:t>rd</w:t>
      </w:r>
      <w:r w:rsidR="00F6394D">
        <w:rPr>
          <w:rFonts w:ascii="Times New Roman" w:hAnsi="Times New Roman" w:cs="Times New Roman"/>
          <w:b/>
          <w:i w:val="0"/>
          <w:color w:val="auto"/>
        </w:rPr>
        <w:t>, 2015</w:t>
      </w:r>
    </w:p>
    <w:p w:rsidR="00BB1726" w:rsidRPr="00C81358" w:rsidRDefault="00BB1726" w:rsidP="0085070E">
      <w:pPr>
        <w:autoSpaceDE w:val="0"/>
        <w:autoSpaceDN w:val="0"/>
        <w:adjustRightInd w:val="0"/>
        <w:ind w:right="-360"/>
      </w:pPr>
    </w:p>
    <w:p w:rsidR="0085070E" w:rsidRPr="00881092" w:rsidRDefault="00BB1726" w:rsidP="0085070E">
      <w:pPr>
        <w:numPr>
          <w:ilvl w:val="0"/>
          <w:numId w:val="1"/>
        </w:numPr>
        <w:tabs>
          <w:tab w:val="num" w:pos="900"/>
        </w:tabs>
        <w:autoSpaceDE w:val="0"/>
        <w:autoSpaceDN w:val="0"/>
        <w:adjustRightInd w:val="0"/>
        <w:contextualSpacing/>
      </w:pPr>
      <w:r w:rsidRPr="00E91B79">
        <w:t>CALL TO ORDER</w:t>
      </w:r>
      <w:r w:rsidR="007F52FD">
        <w:t xml:space="preserve">: President </w:t>
      </w:r>
      <w:r w:rsidR="007F52FD">
        <w:rPr>
          <w:b/>
        </w:rPr>
        <w:t>Lopez</w:t>
      </w:r>
      <w:r w:rsidR="007F52FD">
        <w:t xml:space="preserve"> calls meeting to order at </w:t>
      </w:r>
      <w:r w:rsidR="007F52FD" w:rsidRPr="007F52FD">
        <w:rPr>
          <w:b/>
          <w:u w:val="single"/>
        </w:rPr>
        <w:t>4:34PM.</w:t>
      </w:r>
    </w:p>
    <w:p w:rsidR="00881092" w:rsidRPr="00ED758C" w:rsidRDefault="00881092" w:rsidP="00881092">
      <w:pPr>
        <w:tabs>
          <w:tab w:val="num" w:pos="900"/>
        </w:tabs>
        <w:autoSpaceDE w:val="0"/>
        <w:autoSpaceDN w:val="0"/>
        <w:adjustRightInd w:val="0"/>
        <w:ind w:left="720"/>
        <w:contextualSpacing/>
      </w:pPr>
    </w:p>
    <w:p w:rsidR="00ED758C" w:rsidRDefault="00ED758C" w:rsidP="0085070E">
      <w:pPr>
        <w:numPr>
          <w:ilvl w:val="0"/>
          <w:numId w:val="1"/>
        </w:numPr>
        <w:tabs>
          <w:tab w:val="num" w:pos="900"/>
        </w:tabs>
        <w:autoSpaceDE w:val="0"/>
        <w:autoSpaceDN w:val="0"/>
        <w:adjustRightInd w:val="0"/>
        <w:contextualSpacing/>
      </w:pPr>
      <w:r>
        <w:t>ROLL CALL</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0"/>
        <w:gridCol w:w="3380"/>
        <w:gridCol w:w="3356"/>
      </w:tblGrid>
      <w:tr w:rsidR="007F52FD" w:rsidTr="00777759">
        <w:tc>
          <w:tcPr>
            <w:tcW w:w="3612" w:type="dxa"/>
          </w:tcPr>
          <w:p w:rsidR="0085070E" w:rsidRPr="007F52FD" w:rsidRDefault="007F52FD" w:rsidP="0085070E">
            <w:pPr>
              <w:tabs>
                <w:tab w:val="num" w:pos="900"/>
              </w:tabs>
              <w:autoSpaceDE w:val="0"/>
              <w:autoSpaceDN w:val="0"/>
              <w:adjustRightInd w:val="0"/>
              <w:contextualSpacing/>
              <w:rPr>
                <w:u w:val="single"/>
              </w:rPr>
            </w:pPr>
            <w:r w:rsidRPr="007F52FD">
              <w:rPr>
                <w:u w:val="single"/>
              </w:rPr>
              <w:t>Members Present</w:t>
            </w:r>
          </w:p>
        </w:tc>
        <w:tc>
          <w:tcPr>
            <w:tcW w:w="3612" w:type="dxa"/>
          </w:tcPr>
          <w:p w:rsidR="0085070E" w:rsidRPr="007F52FD" w:rsidRDefault="007F52FD" w:rsidP="0085070E">
            <w:pPr>
              <w:tabs>
                <w:tab w:val="num" w:pos="900"/>
              </w:tabs>
              <w:autoSpaceDE w:val="0"/>
              <w:autoSpaceDN w:val="0"/>
              <w:adjustRightInd w:val="0"/>
              <w:contextualSpacing/>
              <w:rPr>
                <w:u w:val="single"/>
              </w:rPr>
            </w:pPr>
            <w:r>
              <w:rPr>
                <w:u w:val="single"/>
              </w:rPr>
              <w:t>Absent Members</w:t>
            </w:r>
          </w:p>
        </w:tc>
        <w:tc>
          <w:tcPr>
            <w:tcW w:w="3612" w:type="dxa"/>
          </w:tcPr>
          <w:p w:rsidR="0085070E" w:rsidRPr="007F52FD" w:rsidRDefault="007F52FD" w:rsidP="0085070E">
            <w:pPr>
              <w:tabs>
                <w:tab w:val="num" w:pos="900"/>
              </w:tabs>
              <w:autoSpaceDE w:val="0"/>
              <w:autoSpaceDN w:val="0"/>
              <w:adjustRightInd w:val="0"/>
              <w:contextualSpacing/>
              <w:rPr>
                <w:u w:val="single"/>
              </w:rPr>
            </w:pPr>
            <w:r>
              <w:rPr>
                <w:u w:val="single"/>
              </w:rPr>
              <w:t>Guests</w:t>
            </w:r>
          </w:p>
        </w:tc>
      </w:tr>
      <w:tr w:rsidR="007F52FD" w:rsidTr="00777759">
        <w:tc>
          <w:tcPr>
            <w:tcW w:w="3612" w:type="dxa"/>
          </w:tcPr>
          <w:p w:rsidR="0085070E" w:rsidRDefault="007F52FD" w:rsidP="0085070E">
            <w:pPr>
              <w:tabs>
                <w:tab w:val="num" w:pos="900"/>
              </w:tabs>
              <w:autoSpaceDE w:val="0"/>
              <w:autoSpaceDN w:val="0"/>
              <w:adjustRightInd w:val="0"/>
              <w:contextualSpacing/>
            </w:pPr>
            <w:r>
              <w:t>David Lopez</w:t>
            </w:r>
          </w:p>
        </w:tc>
        <w:tc>
          <w:tcPr>
            <w:tcW w:w="3612" w:type="dxa"/>
          </w:tcPr>
          <w:p w:rsidR="0085070E" w:rsidRDefault="00ED758C" w:rsidP="0085070E">
            <w:pPr>
              <w:tabs>
                <w:tab w:val="num" w:pos="900"/>
              </w:tabs>
              <w:autoSpaceDE w:val="0"/>
              <w:autoSpaceDN w:val="0"/>
              <w:adjustRightInd w:val="0"/>
              <w:contextualSpacing/>
            </w:pPr>
            <w:r>
              <w:t>Martin Castillo</w:t>
            </w:r>
          </w:p>
        </w:tc>
        <w:tc>
          <w:tcPr>
            <w:tcW w:w="3612" w:type="dxa"/>
          </w:tcPr>
          <w:p w:rsidR="0085070E" w:rsidRDefault="0085070E" w:rsidP="0085070E">
            <w:pPr>
              <w:tabs>
                <w:tab w:val="num" w:pos="900"/>
              </w:tabs>
              <w:autoSpaceDE w:val="0"/>
              <w:autoSpaceDN w:val="0"/>
              <w:adjustRightInd w:val="0"/>
              <w:contextualSpacing/>
            </w:pPr>
          </w:p>
        </w:tc>
      </w:tr>
      <w:tr w:rsidR="007F52FD" w:rsidTr="00777759">
        <w:tc>
          <w:tcPr>
            <w:tcW w:w="3612" w:type="dxa"/>
          </w:tcPr>
          <w:p w:rsidR="0085070E" w:rsidRDefault="007F52FD" w:rsidP="007F52FD">
            <w:pPr>
              <w:tabs>
                <w:tab w:val="left" w:pos="1089"/>
              </w:tabs>
              <w:autoSpaceDE w:val="0"/>
              <w:autoSpaceDN w:val="0"/>
              <w:adjustRightInd w:val="0"/>
              <w:contextualSpacing/>
              <w:jc w:val="both"/>
            </w:pPr>
            <w:r>
              <w:t>Stacey Acosta</w:t>
            </w:r>
          </w:p>
        </w:tc>
        <w:tc>
          <w:tcPr>
            <w:tcW w:w="3612" w:type="dxa"/>
          </w:tcPr>
          <w:p w:rsidR="0085070E" w:rsidRDefault="00ED758C" w:rsidP="0085070E">
            <w:pPr>
              <w:tabs>
                <w:tab w:val="num" w:pos="900"/>
              </w:tabs>
              <w:autoSpaceDE w:val="0"/>
              <w:autoSpaceDN w:val="0"/>
              <w:adjustRightInd w:val="0"/>
              <w:contextualSpacing/>
            </w:pPr>
            <w:r>
              <w:t>Erik Pinlac</w:t>
            </w:r>
          </w:p>
        </w:tc>
        <w:tc>
          <w:tcPr>
            <w:tcW w:w="3612" w:type="dxa"/>
          </w:tcPr>
          <w:p w:rsidR="0085070E" w:rsidRDefault="0085070E" w:rsidP="0085070E">
            <w:pPr>
              <w:tabs>
                <w:tab w:val="num" w:pos="900"/>
              </w:tabs>
              <w:autoSpaceDE w:val="0"/>
              <w:autoSpaceDN w:val="0"/>
              <w:adjustRightInd w:val="0"/>
              <w:contextualSpacing/>
            </w:pPr>
          </w:p>
        </w:tc>
      </w:tr>
      <w:tr w:rsidR="007F52FD" w:rsidTr="00777759">
        <w:tc>
          <w:tcPr>
            <w:tcW w:w="3612" w:type="dxa"/>
          </w:tcPr>
          <w:p w:rsidR="0085070E" w:rsidRDefault="00ED758C" w:rsidP="0085070E">
            <w:pPr>
              <w:tabs>
                <w:tab w:val="num" w:pos="900"/>
              </w:tabs>
              <w:autoSpaceDE w:val="0"/>
              <w:autoSpaceDN w:val="0"/>
              <w:adjustRightInd w:val="0"/>
              <w:contextualSpacing/>
            </w:pPr>
            <w:r>
              <w:t>Janeesha Jones</w:t>
            </w:r>
          </w:p>
        </w:tc>
        <w:tc>
          <w:tcPr>
            <w:tcW w:w="3612" w:type="dxa"/>
          </w:tcPr>
          <w:p w:rsidR="0085070E" w:rsidRDefault="0085070E" w:rsidP="0085070E">
            <w:pPr>
              <w:tabs>
                <w:tab w:val="num" w:pos="900"/>
              </w:tabs>
              <w:autoSpaceDE w:val="0"/>
              <w:autoSpaceDN w:val="0"/>
              <w:adjustRightInd w:val="0"/>
              <w:contextualSpacing/>
            </w:pPr>
          </w:p>
        </w:tc>
        <w:tc>
          <w:tcPr>
            <w:tcW w:w="3612" w:type="dxa"/>
          </w:tcPr>
          <w:p w:rsidR="0085070E" w:rsidRDefault="0085070E" w:rsidP="0085070E">
            <w:pPr>
              <w:tabs>
                <w:tab w:val="num" w:pos="900"/>
              </w:tabs>
              <w:autoSpaceDE w:val="0"/>
              <w:autoSpaceDN w:val="0"/>
              <w:adjustRightInd w:val="0"/>
              <w:contextualSpacing/>
            </w:pPr>
          </w:p>
        </w:tc>
      </w:tr>
      <w:tr w:rsidR="007F52FD" w:rsidTr="00777759">
        <w:tc>
          <w:tcPr>
            <w:tcW w:w="3612" w:type="dxa"/>
          </w:tcPr>
          <w:p w:rsidR="0085070E" w:rsidRDefault="00ED758C" w:rsidP="0085070E">
            <w:pPr>
              <w:tabs>
                <w:tab w:val="num" w:pos="900"/>
              </w:tabs>
              <w:autoSpaceDE w:val="0"/>
              <w:autoSpaceDN w:val="0"/>
              <w:adjustRightInd w:val="0"/>
              <w:contextualSpacing/>
            </w:pPr>
            <w:r>
              <w:t xml:space="preserve">Kevin Rojas </w:t>
            </w:r>
          </w:p>
        </w:tc>
        <w:tc>
          <w:tcPr>
            <w:tcW w:w="3612" w:type="dxa"/>
          </w:tcPr>
          <w:p w:rsidR="0085070E" w:rsidRDefault="0085070E" w:rsidP="0085070E">
            <w:pPr>
              <w:tabs>
                <w:tab w:val="num" w:pos="900"/>
              </w:tabs>
              <w:autoSpaceDE w:val="0"/>
              <w:autoSpaceDN w:val="0"/>
              <w:adjustRightInd w:val="0"/>
              <w:contextualSpacing/>
            </w:pPr>
          </w:p>
        </w:tc>
        <w:tc>
          <w:tcPr>
            <w:tcW w:w="3612" w:type="dxa"/>
          </w:tcPr>
          <w:p w:rsidR="0085070E" w:rsidRDefault="0085070E" w:rsidP="0085070E">
            <w:pPr>
              <w:tabs>
                <w:tab w:val="num" w:pos="900"/>
              </w:tabs>
              <w:autoSpaceDE w:val="0"/>
              <w:autoSpaceDN w:val="0"/>
              <w:adjustRightInd w:val="0"/>
              <w:contextualSpacing/>
            </w:pPr>
          </w:p>
        </w:tc>
      </w:tr>
      <w:tr w:rsidR="007F52FD" w:rsidTr="00777759">
        <w:tc>
          <w:tcPr>
            <w:tcW w:w="3612" w:type="dxa"/>
          </w:tcPr>
          <w:p w:rsidR="0085070E" w:rsidRDefault="00ED758C" w:rsidP="0085070E">
            <w:pPr>
              <w:tabs>
                <w:tab w:val="num" w:pos="900"/>
              </w:tabs>
              <w:autoSpaceDE w:val="0"/>
              <w:autoSpaceDN w:val="0"/>
              <w:adjustRightInd w:val="0"/>
              <w:contextualSpacing/>
            </w:pPr>
            <w:r>
              <w:t>Luis Cardenas</w:t>
            </w:r>
          </w:p>
        </w:tc>
        <w:tc>
          <w:tcPr>
            <w:tcW w:w="3612" w:type="dxa"/>
          </w:tcPr>
          <w:p w:rsidR="0085070E" w:rsidRDefault="0085070E" w:rsidP="0085070E">
            <w:pPr>
              <w:tabs>
                <w:tab w:val="num" w:pos="900"/>
              </w:tabs>
              <w:autoSpaceDE w:val="0"/>
              <w:autoSpaceDN w:val="0"/>
              <w:adjustRightInd w:val="0"/>
              <w:contextualSpacing/>
            </w:pPr>
          </w:p>
        </w:tc>
        <w:tc>
          <w:tcPr>
            <w:tcW w:w="3612" w:type="dxa"/>
          </w:tcPr>
          <w:p w:rsidR="0085070E" w:rsidRDefault="0085070E" w:rsidP="0085070E">
            <w:pPr>
              <w:tabs>
                <w:tab w:val="num" w:pos="900"/>
              </w:tabs>
              <w:autoSpaceDE w:val="0"/>
              <w:autoSpaceDN w:val="0"/>
              <w:adjustRightInd w:val="0"/>
              <w:contextualSpacing/>
            </w:pPr>
          </w:p>
        </w:tc>
      </w:tr>
      <w:tr w:rsidR="007F52FD" w:rsidTr="00777759">
        <w:tc>
          <w:tcPr>
            <w:tcW w:w="3612" w:type="dxa"/>
          </w:tcPr>
          <w:p w:rsidR="0085070E" w:rsidRDefault="0085070E" w:rsidP="0085070E">
            <w:pPr>
              <w:tabs>
                <w:tab w:val="num" w:pos="900"/>
              </w:tabs>
              <w:autoSpaceDE w:val="0"/>
              <w:autoSpaceDN w:val="0"/>
              <w:adjustRightInd w:val="0"/>
              <w:contextualSpacing/>
            </w:pPr>
          </w:p>
        </w:tc>
        <w:tc>
          <w:tcPr>
            <w:tcW w:w="3612" w:type="dxa"/>
          </w:tcPr>
          <w:p w:rsidR="0085070E" w:rsidRDefault="0085070E" w:rsidP="0085070E">
            <w:pPr>
              <w:tabs>
                <w:tab w:val="num" w:pos="900"/>
              </w:tabs>
              <w:autoSpaceDE w:val="0"/>
              <w:autoSpaceDN w:val="0"/>
              <w:adjustRightInd w:val="0"/>
              <w:contextualSpacing/>
            </w:pPr>
          </w:p>
        </w:tc>
        <w:tc>
          <w:tcPr>
            <w:tcW w:w="3612" w:type="dxa"/>
          </w:tcPr>
          <w:p w:rsidR="0085070E" w:rsidRDefault="0085070E" w:rsidP="0085070E">
            <w:pPr>
              <w:tabs>
                <w:tab w:val="num" w:pos="900"/>
              </w:tabs>
              <w:autoSpaceDE w:val="0"/>
              <w:autoSpaceDN w:val="0"/>
              <w:adjustRightInd w:val="0"/>
              <w:contextualSpacing/>
            </w:pPr>
          </w:p>
        </w:tc>
      </w:tr>
    </w:tbl>
    <w:p w:rsidR="0085070E" w:rsidRPr="00E91B79" w:rsidRDefault="0085070E" w:rsidP="0085070E">
      <w:pPr>
        <w:tabs>
          <w:tab w:val="num" w:pos="900"/>
        </w:tabs>
        <w:autoSpaceDE w:val="0"/>
        <w:autoSpaceDN w:val="0"/>
        <w:adjustRightInd w:val="0"/>
        <w:ind w:left="720"/>
        <w:contextualSpacing/>
      </w:pPr>
    </w:p>
    <w:p w:rsidR="00BB1726" w:rsidRPr="00ED758C" w:rsidRDefault="00BB1726" w:rsidP="0085070E">
      <w:pPr>
        <w:numPr>
          <w:ilvl w:val="0"/>
          <w:numId w:val="1"/>
        </w:numPr>
        <w:tabs>
          <w:tab w:val="num" w:pos="900"/>
        </w:tabs>
        <w:autoSpaceDE w:val="0"/>
        <w:autoSpaceDN w:val="0"/>
        <w:adjustRightInd w:val="0"/>
        <w:contextualSpacing/>
      </w:pPr>
      <w:r w:rsidRPr="00E91B79">
        <w:rPr>
          <w:bCs/>
        </w:rPr>
        <w:t>ACTION ITEM</w:t>
      </w:r>
      <w:r w:rsidRPr="00E91B79">
        <w:rPr>
          <w:b/>
          <w:bCs/>
        </w:rPr>
        <w:t xml:space="preserve"> - Approval of the Agenda</w:t>
      </w:r>
    </w:p>
    <w:p w:rsidR="00ED758C" w:rsidRDefault="00ED758C" w:rsidP="00ED758C">
      <w:pPr>
        <w:tabs>
          <w:tab w:val="num" w:pos="900"/>
        </w:tabs>
        <w:autoSpaceDE w:val="0"/>
        <w:autoSpaceDN w:val="0"/>
        <w:adjustRightInd w:val="0"/>
        <w:ind w:left="720"/>
        <w:contextualSpacing/>
        <w:rPr>
          <w:b/>
          <w:bCs/>
        </w:rPr>
      </w:pPr>
      <w:r>
        <w:rPr>
          <w:b/>
          <w:bCs/>
        </w:rPr>
        <w:t>Motion: (Acosta) to amend the agenda under old business item to add B. Discussion Item-Health and Safety Fair.</w:t>
      </w:r>
    </w:p>
    <w:p w:rsidR="00ED758C" w:rsidRDefault="00ED758C" w:rsidP="00ED758C">
      <w:pPr>
        <w:tabs>
          <w:tab w:val="num" w:pos="900"/>
        </w:tabs>
        <w:autoSpaceDE w:val="0"/>
        <w:autoSpaceDN w:val="0"/>
        <w:adjustRightInd w:val="0"/>
        <w:ind w:left="720"/>
        <w:contextualSpacing/>
        <w:rPr>
          <w:b/>
          <w:bCs/>
        </w:rPr>
      </w:pPr>
      <w:r>
        <w:rPr>
          <w:b/>
          <w:bCs/>
        </w:rPr>
        <w:t>Motion carries</w:t>
      </w:r>
    </w:p>
    <w:p w:rsidR="00ED758C" w:rsidRPr="0086158E" w:rsidRDefault="00ED758C" w:rsidP="00ED758C">
      <w:pPr>
        <w:tabs>
          <w:tab w:val="num" w:pos="900"/>
        </w:tabs>
        <w:autoSpaceDE w:val="0"/>
        <w:autoSpaceDN w:val="0"/>
        <w:adjustRightInd w:val="0"/>
        <w:ind w:left="720"/>
        <w:contextualSpacing/>
      </w:pPr>
    </w:p>
    <w:p w:rsidR="00BB1726" w:rsidRPr="00ED758C" w:rsidRDefault="00BB1726" w:rsidP="0085070E">
      <w:pPr>
        <w:numPr>
          <w:ilvl w:val="0"/>
          <w:numId w:val="1"/>
        </w:numPr>
        <w:tabs>
          <w:tab w:val="num" w:pos="900"/>
        </w:tabs>
        <w:autoSpaceDE w:val="0"/>
        <w:autoSpaceDN w:val="0"/>
        <w:adjustRightInd w:val="0"/>
        <w:contextualSpacing/>
      </w:pPr>
      <w:r w:rsidRPr="00E91B79">
        <w:t>PUBLIC COMMENT</w:t>
      </w:r>
      <w:r w:rsidRPr="006135DC">
        <w:rPr>
          <w:b/>
        </w:rPr>
        <w:t xml:space="preserve"> – Public Comment is intended as a time for any member of the public to address the board on any issues affecting ASI and/or the California State University, East Bay.</w:t>
      </w:r>
    </w:p>
    <w:p w:rsidR="00ED758C" w:rsidRPr="00BB1726" w:rsidRDefault="00ED758C" w:rsidP="00ED758C">
      <w:pPr>
        <w:tabs>
          <w:tab w:val="num" w:pos="900"/>
        </w:tabs>
        <w:autoSpaceDE w:val="0"/>
        <w:autoSpaceDN w:val="0"/>
        <w:adjustRightInd w:val="0"/>
        <w:ind w:left="720"/>
        <w:contextualSpacing/>
      </w:pPr>
      <w:r>
        <w:t>No Public Comment.</w:t>
      </w:r>
    </w:p>
    <w:p w:rsidR="00BB1726" w:rsidRPr="006135DC" w:rsidRDefault="00BB1726" w:rsidP="0085070E">
      <w:pPr>
        <w:tabs>
          <w:tab w:val="num" w:pos="900"/>
        </w:tabs>
        <w:autoSpaceDE w:val="0"/>
        <w:autoSpaceDN w:val="0"/>
        <w:adjustRightInd w:val="0"/>
        <w:contextualSpacing/>
      </w:pPr>
    </w:p>
    <w:p w:rsidR="00BB1726" w:rsidRDefault="00BB1726" w:rsidP="0085070E">
      <w:pPr>
        <w:pStyle w:val="ListParagraph"/>
        <w:numPr>
          <w:ilvl w:val="0"/>
          <w:numId w:val="1"/>
        </w:numPr>
        <w:tabs>
          <w:tab w:val="num" w:pos="900"/>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OLD</w:t>
      </w:r>
      <w:r w:rsidRPr="00224990">
        <w:rPr>
          <w:rFonts w:ascii="Times New Roman" w:hAnsi="Times New Roman" w:cs="Times New Roman"/>
          <w:sz w:val="24"/>
          <w:szCs w:val="24"/>
        </w:rPr>
        <w:t xml:space="preserve"> BUSINESS ITEMS</w:t>
      </w:r>
      <w:r>
        <w:rPr>
          <w:rFonts w:ascii="Times New Roman" w:hAnsi="Times New Roman" w:cs="Times New Roman"/>
          <w:sz w:val="24"/>
          <w:szCs w:val="24"/>
        </w:rPr>
        <w:t>:</w:t>
      </w:r>
    </w:p>
    <w:p w:rsidR="00BB1726" w:rsidRPr="00ED758C" w:rsidRDefault="00BB1726" w:rsidP="0085070E">
      <w:pPr>
        <w:pStyle w:val="ListParagraph"/>
        <w:numPr>
          <w:ilvl w:val="1"/>
          <w:numId w:val="1"/>
        </w:numPr>
        <w:tabs>
          <w:tab w:val="num" w:pos="900"/>
        </w:tabs>
        <w:autoSpaceDE w:val="0"/>
        <w:autoSpaceDN w:val="0"/>
        <w:adjustRightInd w:val="0"/>
        <w:spacing w:after="0" w:line="240" w:lineRule="auto"/>
        <w:ind w:left="1714"/>
        <w:rPr>
          <w:rFonts w:ascii="Times New Roman" w:hAnsi="Times New Roman" w:cs="Times New Roman"/>
          <w:sz w:val="24"/>
          <w:szCs w:val="24"/>
        </w:rPr>
      </w:pPr>
      <w:r>
        <w:rPr>
          <w:rFonts w:ascii="Times New Roman" w:hAnsi="Times New Roman" w:cs="Times New Roman"/>
          <w:sz w:val="24"/>
          <w:szCs w:val="24"/>
        </w:rPr>
        <w:t xml:space="preserve">ACTION ITEM – </w:t>
      </w:r>
      <w:r>
        <w:rPr>
          <w:rFonts w:ascii="Times New Roman" w:hAnsi="Times New Roman" w:cs="Times New Roman"/>
          <w:b/>
          <w:sz w:val="24"/>
          <w:szCs w:val="24"/>
        </w:rPr>
        <w:t>Senator, College of Education and Allied Studies Applicant (Closed Session)</w:t>
      </w:r>
    </w:p>
    <w:p w:rsidR="00ED758C" w:rsidRDefault="00ED758C" w:rsidP="00ED758C">
      <w:pPr>
        <w:pStyle w:val="ListParagraph"/>
        <w:tabs>
          <w:tab w:val="num" w:pos="1710"/>
        </w:tabs>
        <w:autoSpaceDE w:val="0"/>
        <w:autoSpaceDN w:val="0"/>
        <w:adjustRightInd w:val="0"/>
        <w:spacing w:after="0" w:line="240" w:lineRule="auto"/>
        <w:ind w:left="1714"/>
        <w:rPr>
          <w:rFonts w:ascii="Times New Roman" w:hAnsi="Times New Roman" w:cs="Times New Roman"/>
          <w:b/>
          <w:sz w:val="24"/>
          <w:szCs w:val="24"/>
        </w:rPr>
      </w:pPr>
      <w:r>
        <w:rPr>
          <w:rFonts w:ascii="Times New Roman" w:hAnsi="Times New Roman" w:cs="Times New Roman"/>
          <w:b/>
          <w:sz w:val="24"/>
          <w:szCs w:val="24"/>
        </w:rPr>
        <w:t>Motion: (Acosta) to go into Closed Session for Senator of CEAS applicant.</w:t>
      </w:r>
    </w:p>
    <w:p w:rsidR="00ED758C" w:rsidRDefault="00ED758C" w:rsidP="00ED758C">
      <w:pPr>
        <w:pStyle w:val="ListParagraph"/>
        <w:tabs>
          <w:tab w:val="num" w:pos="1710"/>
        </w:tabs>
        <w:autoSpaceDE w:val="0"/>
        <w:autoSpaceDN w:val="0"/>
        <w:adjustRightInd w:val="0"/>
        <w:spacing w:after="0" w:line="240" w:lineRule="auto"/>
        <w:ind w:left="1714"/>
        <w:rPr>
          <w:rFonts w:ascii="Times New Roman" w:hAnsi="Times New Roman" w:cs="Times New Roman"/>
          <w:b/>
          <w:sz w:val="24"/>
          <w:szCs w:val="24"/>
        </w:rPr>
      </w:pPr>
      <w:r>
        <w:rPr>
          <w:rFonts w:ascii="Times New Roman" w:hAnsi="Times New Roman" w:cs="Times New Roman"/>
          <w:b/>
          <w:sz w:val="24"/>
          <w:szCs w:val="24"/>
        </w:rPr>
        <w:t>Motion carries.</w:t>
      </w:r>
    </w:p>
    <w:p w:rsidR="00ED758C" w:rsidRDefault="00E230DD" w:rsidP="00ED758C">
      <w:pPr>
        <w:pStyle w:val="ListParagraph"/>
        <w:tabs>
          <w:tab w:val="num" w:pos="1710"/>
        </w:tabs>
        <w:autoSpaceDE w:val="0"/>
        <w:autoSpaceDN w:val="0"/>
        <w:adjustRightInd w:val="0"/>
        <w:spacing w:after="0" w:line="240" w:lineRule="auto"/>
        <w:ind w:left="1714"/>
        <w:rPr>
          <w:rFonts w:ascii="Times New Roman" w:hAnsi="Times New Roman" w:cs="Times New Roman"/>
          <w:b/>
          <w:sz w:val="24"/>
          <w:szCs w:val="24"/>
        </w:rPr>
      </w:pPr>
      <w:r>
        <w:rPr>
          <w:rFonts w:ascii="Times New Roman" w:hAnsi="Times New Roman" w:cs="Times New Roman"/>
          <w:b/>
          <w:sz w:val="24"/>
          <w:szCs w:val="24"/>
        </w:rPr>
        <w:t>Enters Closed Session at 4:37PM.</w:t>
      </w:r>
    </w:p>
    <w:p w:rsidR="00E230DD" w:rsidRPr="00E230DD" w:rsidRDefault="00E230DD" w:rsidP="00E230DD">
      <w:pPr>
        <w:tabs>
          <w:tab w:val="num" w:pos="1710"/>
        </w:tabs>
        <w:autoSpaceDE w:val="0"/>
        <w:autoSpaceDN w:val="0"/>
        <w:adjustRightInd w:val="0"/>
        <w:rPr>
          <w:b/>
          <w:u w:val="single"/>
        </w:rPr>
      </w:pPr>
      <w:r>
        <w:rPr>
          <w:b/>
          <w:u w:val="single"/>
        </w:rPr>
        <w:t>2:53</w:t>
      </w:r>
    </w:p>
    <w:p w:rsidR="00E230DD" w:rsidRPr="00E230DD" w:rsidRDefault="00E230DD" w:rsidP="00E230DD">
      <w:pPr>
        <w:rPr>
          <w:b/>
        </w:rPr>
      </w:pPr>
      <w:r w:rsidRPr="00E230DD">
        <w:rPr>
          <w:b/>
        </w:rPr>
        <w:tab/>
      </w:r>
      <w:r w:rsidRPr="00E230DD">
        <w:rPr>
          <w:b/>
        </w:rPr>
        <w:tab/>
        <w:t xml:space="preserve">    Returned from Closed Session at 4:48PM.</w:t>
      </w:r>
    </w:p>
    <w:p w:rsidR="00E230DD" w:rsidRPr="00E230DD" w:rsidRDefault="00E230DD" w:rsidP="00881092">
      <w:pPr>
        <w:jc w:val="both"/>
        <w:rPr>
          <w:b/>
        </w:rPr>
      </w:pPr>
      <w:r w:rsidRPr="00E230DD">
        <w:rPr>
          <w:b/>
        </w:rPr>
        <w:tab/>
        <w:t xml:space="preserve">                </w:t>
      </w:r>
      <w:r>
        <w:rPr>
          <w:b/>
        </w:rPr>
        <w:t>President Lopez said</w:t>
      </w:r>
      <w:r w:rsidRPr="00E230DD">
        <w:rPr>
          <w:b/>
        </w:rPr>
        <w:t xml:space="preserve"> they discussed the applicant for the Senator of CEAS pros </w:t>
      </w:r>
    </w:p>
    <w:p w:rsidR="00E230DD" w:rsidRPr="00E230DD" w:rsidRDefault="00E230DD" w:rsidP="00881092">
      <w:pPr>
        <w:jc w:val="both"/>
        <w:rPr>
          <w:b/>
        </w:rPr>
      </w:pPr>
      <w:r w:rsidRPr="00E230DD">
        <w:rPr>
          <w:b/>
        </w:rPr>
        <w:t xml:space="preserve">                            and </w:t>
      </w:r>
      <w:r>
        <w:rPr>
          <w:b/>
        </w:rPr>
        <w:t>cons.</w:t>
      </w:r>
    </w:p>
    <w:p w:rsidR="00E230DD" w:rsidRDefault="00E230DD" w:rsidP="00881092">
      <w:pPr>
        <w:jc w:val="both"/>
        <w:rPr>
          <w:b/>
        </w:rPr>
      </w:pPr>
      <w:r>
        <w:tab/>
        <w:t xml:space="preserve">                </w:t>
      </w:r>
      <w:r>
        <w:rPr>
          <w:b/>
        </w:rPr>
        <w:t>Motion: (Rojas) to appoint Joanna Chavez as the new ASI Senator of CEAS and asks</w:t>
      </w:r>
    </w:p>
    <w:p w:rsidR="00E230DD" w:rsidRDefault="00E230DD" w:rsidP="00881092">
      <w:pPr>
        <w:jc w:val="both"/>
        <w:rPr>
          <w:b/>
        </w:rPr>
      </w:pPr>
      <w:r>
        <w:rPr>
          <w:b/>
        </w:rPr>
        <w:tab/>
      </w:r>
      <w:r>
        <w:rPr>
          <w:b/>
        </w:rPr>
        <w:tab/>
        <w:t xml:space="preserve">    for a roll call vote.</w:t>
      </w:r>
      <w:r w:rsidR="001F76A2">
        <w:rPr>
          <w:b/>
        </w:rPr>
        <w:t xml:space="preserve"> Vote wins 5-0.</w:t>
      </w:r>
    </w:p>
    <w:p w:rsidR="00E230DD" w:rsidRDefault="00E230DD" w:rsidP="00881092">
      <w:pPr>
        <w:jc w:val="both"/>
        <w:rPr>
          <w:b/>
        </w:rPr>
      </w:pPr>
      <w:r>
        <w:rPr>
          <w:b/>
        </w:rPr>
        <w:tab/>
      </w:r>
      <w:r>
        <w:rPr>
          <w:b/>
        </w:rPr>
        <w:tab/>
        <w:t xml:space="preserve">    Motion carries.</w:t>
      </w:r>
    </w:p>
    <w:p w:rsidR="001F76A2" w:rsidRPr="00E230DD" w:rsidRDefault="001F76A2" w:rsidP="00881092">
      <w:pPr>
        <w:jc w:val="both"/>
        <w:rPr>
          <w:b/>
        </w:rPr>
      </w:pPr>
    </w:p>
    <w:p w:rsidR="008539B9" w:rsidRPr="001F76A2" w:rsidRDefault="008539B9" w:rsidP="00881092">
      <w:pPr>
        <w:pStyle w:val="ListParagraph"/>
        <w:numPr>
          <w:ilvl w:val="1"/>
          <w:numId w:val="1"/>
        </w:numPr>
        <w:tabs>
          <w:tab w:val="num" w:pos="900"/>
        </w:tabs>
        <w:autoSpaceDE w:val="0"/>
        <w:autoSpaceDN w:val="0"/>
        <w:adjustRightInd w:val="0"/>
        <w:spacing w:after="0" w:line="240" w:lineRule="auto"/>
        <w:ind w:left="1714"/>
        <w:jc w:val="both"/>
        <w:rPr>
          <w:rFonts w:ascii="Times New Roman" w:hAnsi="Times New Roman" w:cs="Times New Roman"/>
          <w:sz w:val="24"/>
          <w:szCs w:val="24"/>
        </w:rPr>
      </w:pPr>
      <w:r>
        <w:rPr>
          <w:rFonts w:ascii="Times New Roman" w:hAnsi="Times New Roman" w:cs="Times New Roman"/>
          <w:sz w:val="24"/>
          <w:szCs w:val="24"/>
        </w:rPr>
        <w:t xml:space="preserve">DISCUSSION ITEM </w:t>
      </w:r>
      <w:r w:rsidRPr="008539B9">
        <w:rPr>
          <w:rFonts w:ascii="Times New Roman" w:hAnsi="Times New Roman" w:cs="Times New Roman"/>
          <w:b/>
          <w:sz w:val="24"/>
          <w:szCs w:val="24"/>
        </w:rPr>
        <w:t>–Health and Safety Fair</w:t>
      </w:r>
    </w:p>
    <w:p w:rsidR="001F76A2" w:rsidRDefault="001F76A2" w:rsidP="00881092">
      <w:pPr>
        <w:pStyle w:val="ListParagraph"/>
        <w:numPr>
          <w:ilvl w:val="0"/>
          <w:numId w:val="3"/>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said the reason for this new addition to the agenda is because he got an email from one of the officers</w:t>
      </w:r>
      <w:r w:rsidR="00417534">
        <w:rPr>
          <w:rFonts w:ascii="Times New Roman" w:hAnsi="Times New Roman" w:cs="Times New Roman"/>
          <w:sz w:val="24"/>
          <w:szCs w:val="24"/>
        </w:rPr>
        <w:t xml:space="preserve"> who i</w:t>
      </w:r>
      <w:bookmarkStart w:id="0" w:name="_GoBack"/>
      <w:bookmarkEnd w:id="0"/>
      <w:r w:rsidR="00417534">
        <w:rPr>
          <w:rFonts w:ascii="Times New Roman" w:hAnsi="Times New Roman" w:cs="Times New Roman"/>
          <w:sz w:val="24"/>
          <w:szCs w:val="24"/>
        </w:rPr>
        <w:t>s in charge of the</w:t>
      </w:r>
      <w:r>
        <w:rPr>
          <w:rFonts w:ascii="Times New Roman" w:hAnsi="Times New Roman" w:cs="Times New Roman"/>
          <w:sz w:val="24"/>
          <w:szCs w:val="24"/>
        </w:rPr>
        <w:t xml:space="preserve"> event</w:t>
      </w:r>
      <w:r w:rsidR="00B93974">
        <w:rPr>
          <w:rFonts w:ascii="Times New Roman" w:hAnsi="Times New Roman" w:cs="Times New Roman"/>
          <w:sz w:val="24"/>
          <w:szCs w:val="24"/>
        </w:rPr>
        <w:t>.</w:t>
      </w:r>
      <w:r>
        <w:rPr>
          <w:rFonts w:ascii="Times New Roman" w:hAnsi="Times New Roman" w:cs="Times New Roman"/>
          <w:sz w:val="24"/>
          <w:szCs w:val="24"/>
        </w:rPr>
        <w:t xml:space="preserve"> </w:t>
      </w:r>
      <w:r w:rsidR="00417534" w:rsidRPr="00417534">
        <w:rPr>
          <w:rFonts w:ascii="Times New Roman" w:hAnsi="Times New Roman" w:cs="Times New Roman"/>
          <w:b/>
          <w:sz w:val="24"/>
          <w:szCs w:val="24"/>
        </w:rPr>
        <w:t>Michael Elder</w:t>
      </w:r>
      <w:r w:rsidR="00417534">
        <w:rPr>
          <w:rFonts w:ascii="Times New Roman" w:hAnsi="Times New Roman" w:cs="Times New Roman"/>
          <w:sz w:val="24"/>
          <w:szCs w:val="24"/>
        </w:rPr>
        <w:t xml:space="preserve"> wanted to know if ASI would</w:t>
      </w:r>
      <w:r>
        <w:rPr>
          <w:rFonts w:ascii="Times New Roman" w:hAnsi="Times New Roman" w:cs="Times New Roman"/>
          <w:sz w:val="24"/>
          <w:szCs w:val="24"/>
        </w:rPr>
        <w:t xml:space="preserve"> assist the event. The last time this event was brought up they discussed the $3,000 earth quake simulator and whether ASI would fund it. They can discuss whether to give the whole budget or a portion of it.</w:t>
      </w:r>
    </w:p>
    <w:p w:rsidR="00F3062B" w:rsidRDefault="00F3062B" w:rsidP="00881092">
      <w:pPr>
        <w:pStyle w:val="ListParagraph"/>
        <w:numPr>
          <w:ilvl w:val="0"/>
          <w:numId w:val="3"/>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VP of Finance </w:t>
      </w:r>
      <w:r>
        <w:rPr>
          <w:rFonts w:ascii="Times New Roman" w:hAnsi="Times New Roman" w:cs="Times New Roman"/>
          <w:b/>
          <w:sz w:val="24"/>
          <w:szCs w:val="24"/>
        </w:rPr>
        <w:t xml:space="preserve">Jones </w:t>
      </w:r>
      <w:r>
        <w:rPr>
          <w:rFonts w:ascii="Times New Roman" w:hAnsi="Times New Roman" w:cs="Times New Roman"/>
          <w:sz w:val="24"/>
          <w:szCs w:val="24"/>
        </w:rPr>
        <w:t xml:space="preserve">said she would rather wait to see what net proceeds they have before they commit to any amount. She thinks they should commit a portion of the </w:t>
      </w:r>
      <w:r w:rsidR="00417534">
        <w:rPr>
          <w:rFonts w:ascii="Times New Roman" w:hAnsi="Times New Roman" w:cs="Times New Roman"/>
          <w:sz w:val="24"/>
          <w:szCs w:val="24"/>
        </w:rPr>
        <w:t xml:space="preserve">amount for the </w:t>
      </w:r>
      <w:r>
        <w:rPr>
          <w:rFonts w:ascii="Times New Roman" w:hAnsi="Times New Roman" w:cs="Times New Roman"/>
          <w:sz w:val="24"/>
          <w:szCs w:val="24"/>
        </w:rPr>
        <w:t>simulator and not the whole thing.</w:t>
      </w:r>
    </w:p>
    <w:p w:rsidR="00F3062B" w:rsidRDefault="00F3062B" w:rsidP="00881092">
      <w:pPr>
        <w:pStyle w:val="ListParagraph"/>
        <w:numPr>
          <w:ilvl w:val="0"/>
          <w:numId w:val="3"/>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External Affairs </w:t>
      </w:r>
      <w:r>
        <w:rPr>
          <w:rFonts w:ascii="Times New Roman" w:hAnsi="Times New Roman" w:cs="Times New Roman"/>
          <w:b/>
          <w:sz w:val="24"/>
          <w:szCs w:val="24"/>
        </w:rPr>
        <w:t xml:space="preserve">Cardenas </w:t>
      </w:r>
      <w:r w:rsidR="00417534">
        <w:rPr>
          <w:rFonts w:ascii="Times New Roman" w:hAnsi="Times New Roman" w:cs="Times New Roman"/>
          <w:sz w:val="24"/>
          <w:szCs w:val="24"/>
        </w:rPr>
        <w:t>asked if they funded</w:t>
      </w:r>
      <w:r>
        <w:rPr>
          <w:rFonts w:ascii="Times New Roman" w:hAnsi="Times New Roman" w:cs="Times New Roman"/>
          <w:sz w:val="24"/>
          <w:szCs w:val="24"/>
        </w:rPr>
        <w:t xml:space="preserve"> them 40% or 50</w:t>
      </w:r>
      <w:r w:rsidR="00417534">
        <w:rPr>
          <w:rFonts w:ascii="Times New Roman" w:hAnsi="Times New Roman" w:cs="Times New Roman"/>
          <w:sz w:val="24"/>
          <w:szCs w:val="24"/>
        </w:rPr>
        <w:t>% if the Health and Wellness committee would</w:t>
      </w:r>
      <w:r>
        <w:rPr>
          <w:rFonts w:ascii="Times New Roman" w:hAnsi="Times New Roman" w:cs="Times New Roman"/>
          <w:sz w:val="24"/>
          <w:szCs w:val="24"/>
        </w:rPr>
        <w:t xml:space="preserve"> be able to pay the rest.</w:t>
      </w:r>
    </w:p>
    <w:p w:rsidR="00F3062B" w:rsidRDefault="00F3062B" w:rsidP="00881092">
      <w:pPr>
        <w:pStyle w:val="ListParagraph"/>
        <w:numPr>
          <w:ilvl w:val="0"/>
          <w:numId w:val="3"/>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said they would be able to. Right now </w:t>
      </w:r>
      <w:r w:rsidRPr="00F3062B">
        <w:rPr>
          <w:rFonts w:ascii="Times New Roman" w:hAnsi="Times New Roman" w:cs="Times New Roman"/>
          <w:b/>
          <w:sz w:val="24"/>
          <w:szCs w:val="24"/>
        </w:rPr>
        <w:t>Michael Elder</w:t>
      </w:r>
      <w:r>
        <w:rPr>
          <w:rFonts w:ascii="Times New Roman" w:hAnsi="Times New Roman" w:cs="Times New Roman"/>
          <w:sz w:val="24"/>
          <w:szCs w:val="24"/>
        </w:rPr>
        <w:t xml:space="preserve"> is asking for either full funding or a portion. </w:t>
      </w:r>
      <w:r w:rsidRPr="00F3062B">
        <w:rPr>
          <w:rFonts w:ascii="Times New Roman" w:hAnsi="Times New Roman" w:cs="Times New Roman"/>
          <w:b/>
          <w:sz w:val="24"/>
          <w:szCs w:val="24"/>
        </w:rPr>
        <w:t>Michael Elder</w:t>
      </w:r>
      <w:r>
        <w:rPr>
          <w:rFonts w:ascii="Times New Roman" w:hAnsi="Times New Roman" w:cs="Times New Roman"/>
          <w:sz w:val="24"/>
          <w:szCs w:val="24"/>
        </w:rPr>
        <w:t xml:space="preserve"> is getting a portion from </w:t>
      </w:r>
      <w:r w:rsidRPr="00F3062B">
        <w:rPr>
          <w:rFonts w:ascii="Times New Roman" w:hAnsi="Times New Roman" w:cs="Times New Roman"/>
          <w:b/>
          <w:sz w:val="24"/>
          <w:szCs w:val="24"/>
        </w:rPr>
        <w:t xml:space="preserve">Chief </w:t>
      </w:r>
      <w:r w:rsidR="004C21C9">
        <w:rPr>
          <w:rFonts w:ascii="Times New Roman" w:hAnsi="Times New Roman" w:cs="Times New Roman"/>
          <w:b/>
          <w:sz w:val="24"/>
          <w:szCs w:val="24"/>
        </w:rPr>
        <w:t>Sher</w:t>
      </w:r>
      <w:r w:rsidRPr="00F3062B">
        <w:rPr>
          <w:rFonts w:ascii="Times New Roman" w:hAnsi="Times New Roman" w:cs="Times New Roman"/>
          <w:b/>
          <w:sz w:val="24"/>
          <w:szCs w:val="24"/>
        </w:rPr>
        <w:t>y</w:t>
      </w:r>
      <w:r w:rsidR="004C21C9">
        <w:rPr>
          <w:rFonts w:ascii="Times New Roman" w:hAnsi="Times New Roman" w:cs="Times New Roman"/>
          <w:b/>
          <w:sz w:val="24"/>
          <w:szCs w:val="24"/>
        </w:rPr>
        <w:t>l</w:t>
      </w:r>
      <w:r>
        <w:rPr>
          <w:rFonts w:ascii="Times New Roman" w:hAnsi="Times New Roman" w:cs="Times New Roman"/>
          <w:sz w:val="24"/>
          <w:szCs w:val="24"/>
        </w:rPr>
        <w:t xml:space="preserve"> </w:t>
      </w:r>
      <w:r w:rsidR="004C21C9">
        <w:rPr>
          <w:rFonts w:ascii="Times New Roman" w:hAnsi="Times New Roman" w:cs="Times New Roman"/>
          <w:b/>
          <w:sz w:val="24"/>
          <w:szCs w:val="24"/>
        </w:rPr>
        <w:t>Boy</w:t>
      </w:r>
      <w:r w:rsidRPr="00F3062B">
        <w:rPr>
          <w:rFonts w:ascii="Times New Roman" w:hAnsi="Times New Roman" w:cs="Times New Roman"/>
          <w:b/>
          <w:sz w:val="24"/>
          <w:szCs w:val="24"/>
        </w:rPr>
        <w:t>kin</w:t>
      </w:r>
      <w:r w:rsidR="004C21C9">
        <w:rPr>
          <w:rFonts w:ascii="Times New Roman" w:hAnsi="Times New Roman" w:cs="Times New Roman"/>
          <w:b/>
          <w:sz w:val="24"/>
          <w:szCs w:val="24"/>
        </w:rPr>
        <w:t>s</w:t>
      </w:r>
      <w:r>
        <w:rPr>
          <w:rFonts w:ascii="Times New Roman" w:hAnsi="Times New Roman" w:cs="Times New Roman"/>
          <w:sz w:val="24"/>
          <w:szCs w:val="24"/>
        </w:rPr>
        <w:t xml:space="preserve"> and other organizations involved. Everyone has a specific </w:t>
      </w:r>
      <w:r w:rsidR="00A6455E">
        <w:rPr>
          <w:rFonts w:ascii="Times New Roman" w:hAnsi="Times New Roman" w:cs="Times New Roman"/>
          <w:sz w:val="24"/>
          <w:szCs w:val="24"/>
        </w:rPr>
        <w:t>task for</w:t>
      </w:r>
      <w:r>
        <w:rPr>
          <w:rFonts w:ascii="Times New Roman" w:hAnsi="Times New Roman" w:cs="Times New Roman"/>
          <w:sz w:val="24"/>
          <w:szCs w:val="24"/>
        </w:rPr>
        <w:t xml:space="preserve"> </w:t>
      </w:r>
      <w:r w:rsidR="00A6455E">
        <w:rPr>
          <w:rFonts w:ascii="Times New Roman" w:hAnsi="Times New Roman" w:cs="Times New Roman"/>
          <w:sz w:val="24"/>
          <w:szCs w:val="24"/>
        </w:rPr>
        <w:t>example;</w:t>
      </w:r>
      <w:r>
        <w:rPr>
          <w:rFonts w:ascii="Times New Roman" w:hAnsi="Times New Roman" w:cs="Times New Roman"/>
          <w:sz w:val="24"/>
          <w:szCs w:val="24"/>
        </w:rPr>
        <w:t xml:space="preserve"> </w:t>
      </w:r>
      <w:r w:rsidRPr="00F3062B">
        <w:rPr>
          <w:rFonts w:ascii="Times New Roman" w:hAnsi="Times New Roman" w:cs="Times New Roman"/>
          <w:b/>
          <w:sz w:val="24"/>
          <w:szCs w:val="24"/>
        </w:rPr>
        <w:t>Jennifer Luna</w:t>
      </w:r>
      <w:r>
        <w:rPr>
          <w:rFonts w:ascii="Times New Roman" w:hAnsi="Times New Roman" w:cs="Times New Roman"/>
          <w:sz w:val="24"/>
          <w:szCs w:val="24"/>
        </w:rPr>
        <w:t xml:space="preserve"> the manager of health and wellness is in charge of getting tables for the event. They have Student Life, ASI, Student Health and Wellness and a few officers participating. It is a week-long event, but the actual Health and Wellness fair is a day.</w:t>
      </w:r>
      <w:r w:rsidR="004C21C9">
        <w:rPr>
          <w:rFonts w:ascii="Times New Roman" w:hAnsi="Times New Roman" w:cs="Times New Roman"/>
          <w:sz w:val="24"/>
          <w:szCs w:val="24"/>
        </w:rPr>
        <w:t xml:space="preserve"> </w:t>
      </w:r>
    </w:p>
    <w:p w:rsidR="004C21C9" w:rsidRDefault="004C21C9" w:rsidP="00881092">
      <w:pPr>
        <w:pStyle w:val="ListParagraph"/>
        <w:numPr>
          <w:ilvl w:val="0"/>
          <w:numId w:val="3"/>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Executive VP </w:t>
      </w:r>
      <w:r>
        <w:rPr>
          <w:rFonts w:ascii="Times New Roman" w:hAnsi="Times New Roman" w:cs="Times New Roman"/>
          <w:b/>
          <w:sz w:val="24"/>
          <w:szCs w:val="24"/>
        </w:rPr>
        <w:t xml:space="preserve">Acosta </w:t>
      </w:r>
      <w:r>
        <w:rPr>
          <w:rFonts w:ascii="Times New Roman" w:hAnsi="Times New Roman" w:cs="Times New Roman"/>
          <w:sz w:val="24"/>
          <w:szCs w:val="24"/>
        </w:rPr>
        <w:t>asked if all the organizations are paying a portion for the simulator or for the fair itself.</w:t>
      </w:r>
    </w:p>
    <w:p w:rsidR="004C21C9" w:rsidRDefault="004C21C9" w:rsidP="00881092">
      <w:pPr>
        <w:pStyle w:val="ListParagraph"/>
        <w:numPr>
          <w:ilvl w:val="0"/>
          <w:numId w:val="3"/>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said the fair itself. He said they do not need to specifically say here is $3,000 for the earth quake shaker, they can say here is such amount for</w:t>
      </w:r>
      <w:r w:rsidR="00417534">
        <w:rPr>
          <w:rFonts w:ascii="Times New Roman" w:hAnsi="Times New Roman" w:cs="Times New Roman"/>
          <w:sz w:val="24"/>
          <w:szCs w:val="24"/>
        </w:rPr>
        <w:t xml:space="preserve"> the</w:t>
      </w:r>
      <w:r>
        <w:rPr>
          <w:rFonts w:ascii="Times New Roman" w:hAnsi="Times New Roman" w:cs="Times New Roman"/>
          <w:sz w:val="24"/>
          <w:szCs w:val="24"/>
        </w:rPr>
        <w:t xml:space="preserve"> Health and Safe</w:t>
      </w:r>
      <w:r w:rsidR="00417534">
        <w:rPr>
          <w:rFonts w:ascii="Times New Roman" w:hAnsi="Times New Roman" w:cs="Times New Roman"/>
          <w:sz w:val="24"/>
          <w:szCs w:val="24"/>
        </w:rPr>
        <w:t>ty fair to be used whichever way they see fit</w:t>
      </w:r>
      <w:r>
        <w:rPr>
          <w:rFonts w:ascii="Times New Roman" w:hAnsi="Times New Roman" w:cs="Times New Roman"/>
          <w:sz w:val="24"/>
          <w:szCs w:val="24"/>
        </w:rPr>
        <w:t>.</w:t>
      </w:r>
    </w:p>
    <w:p w:rsidR="004C21C9" w:rsidRDefault="004C21C9" w:rsidP="00881092">
      <w:pPr>
        <w:pStyle w:val="ListParagraph"/>
        <w:numPr>
          <w:ilvl w:val="0"/>
          <w:numId w:val="3"/>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Executive VP </w:t>
      </w:r>
      <w:r>
        <w:rPr>
          <w:rFonts w:ascii="Times New Roman" w:hAnsi="Times New Roman" w:cs="Times New Roman"/>
          <w:b/>
          <w:sz w:val="24"/>
          <w:szCs w:val="24"/>
        </w:rPr>
        <w:t xml:space="preserve">Acosta </w:t>
      </w:r>
      <w:r w:rsidR="003959F6">
        <w:rPr>
          <w:rFonts w:ascii="Times New Roman" w:hAnsi="Times New Roman" w:cs="Times New Roman"/>
          <w:sz w:val="24"/>
          <w:szCs w:val="24"/>
        </w:rPr>
        <w:t>said she wouldn’t mind giving them any portion</w:t>
      </w:r>
      <w:r w:rsidR="00417534">
        <w:rPr>
          <w:rFonts w:ascii="Times New Roman" w:hAnsi="Times New Roman" w:cs="Times New Roman"/>
          <w:sz w:val="24"/>
          <w:szCs w:val="24"/>
        </w:rPr>
        <w:t xml:space="preserve"> of the amount </w:t>
      </w:r>
      <w:r w:rsidR="003959F6">
        <w:rPr>
          <w:rFonts w:ascii="Times New Roman" w:hAnsi="Times New Roman" w:cs="Times New Roman"/>
          <w:sz w:val="24"/>
          <w:szCs w:val="24"/>
        </w:rPr>
        <w:t>they need because they are willing to accept anything and it would be nice to aid them.</w:t>
      </w:r>
    </w:p>
    <w:p w:rsidR="003959F6" w:rsidRDefault="003959F6" w:rsidP="00881092">
      <w:pPr>
        <w:pStyle w:val="ListParagraph"/>
        <w:numPr>
          <w:ilvl w:val="0"/>
          <w:numId w:val="3"/>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 xml:space="preserve">Jones </w:t>
      </w:r>
      <w:r>
        <w:rPr>
          <w:rFonts w:ascii="Times New Roman" w:hAnsi="Times New Roman" w:cs="Times New Roman"/>
          <w:sz w:val="24"/>
          <w:szCs w:val="24"/>
        </w:rPr>
        <w:t>said she agrees and that it w</w:t>
      </w:r>
      <w:r w:rsidR="00417534">
        <w:rPr>
          <w:rFonts w:ascii="Times New Roman" w:hAnsi="Times New Roman" w:cs="Times New Roman"/>
          <w:sz w:val="24"/>
          <w:szCs w:val="24"/>
        </w:rPr>
        <w:t>ould be good marketing for ASI t</w:t>
      </w:r>
      <w:r>
        <w:rPr>
          <w:rFonts w:ascii="Times New Roman" w:hAnsi="Times New Roman" w:cs="Times New Roman"/>
          <w:sz w:val="24"/>
          <w:szCs w:val="24"/>
        </w:rPr>
        <w:t xml:space="preserve">o </w:t>
      </w:r>
      <w:r w:rsidR="00417534">
        <w:rPr>
          <w:rFonts w:ascii="Times New Roman" w:hAnsi="Times New Roman" w:cs="Times New Roman"/>
          <w:sz w:val="24"/>
          <w:szCs w:val="24"/>
        </w:rPr>
        <w:t>be encouraging an event that</w:t>
      </w:r>
      <w:r>
        <w:rPr>
          <w:rFonts w:ascii="Times New Roman" w:hAnsi="Times New Roman" w:cs="Times New Roman"/>
          <w:sz w:val="24"/>
          <w:szCs w:val="24"/>
        </w:rPr>
        <w:t xml:space="preserve"> will benefit all students. She thinks they should talk about the percentage</w:t>
      </w:r>
      <w:r w:rsidR="00417534">
        <w:rPr>
          <w:rFonts w:ascii="Times New Roman" w:hAnsi="Times New Roman" w:cs="Times New Roman"/>
          <w:sz w:val="24"/>
          <w:szCs w:val="24"/>
        </w:rPr>
        <w:t xml:space="preserve"> of</w:t>
      </w:r>
      <w:r>
        <w:rPr>
          <w:rFonts w:ascii="Times New Roman" w:hAnsi="Times New Roman" w:cs="Times New Roman"/>
          <w:sz w:val="24"/>
          <w:szCs w:val="24"/>
        </w:rPr>
        <w:t xml:space="preserve"> the money</w:t>
      </w:r>
      <w:r w:rsidR="00417534">
        <w:rPr>
          <w:rFonts w:ascii="Times New Roman" w:hAnsi="Times New Roman" w:cs="Times New Roman"/>
          <w:sz w:val="24"/>
          <w:szCs w:val="24"/>
        </w:rPr>
        <w:t xml:space="preserve"> that should </w:t>
      </w:r>
      <w:r>
        <w:rPr>
          <w:rFonts w:ascii="Times New Roman" w:hAnsi="Times New Roman" w:cs="Times New Roman"/>
          <w:sz w:val="24"/>
          <w:szCs w:val="24"/>
        </w:rPr>
        <w:t>be donated to any part of the fair, not just the simulator. It would b</w:t>
      </w:r>
      <w:r w:rsidR="00417534">
        <w:rPr>
          <w:rFonts w:ascii="Times New Roman" w:hAnsi="Times New Roman" w:cs="Times New Roman"/>
          <w:sz w:val="24"/>
          <w:szCs w:val="24"/>
        </w:rPr>
        <w:t>e good to have ASI recognized for contributing</w:t>
      </w:r>
      <w:r>
        <w:rPr>
          <w:rFonts w:ascii="Times New Roman" w:hAnsi="Times New Roman" w:cs="Times New Roman"/>
          <w:sz w:val="24"/>
          <w:szCs w:val="24"/>
        </w:rPr>
        <w:t xml:space="preserve"> to the</w:t>
      </w:r>
      <w:r w:rsidR="00417534">
        <w:rPr>
          <w:rFonts w:ascii="Times New Roman" w:hAnsi="Times New Roman" w:cs="Times New Roman"/>
          <w:sz w:val="24"/>
          <w:szCs w:val="24"/>
        </w:rPr>
        <w:t xml:space="preserve"> fair in its entirety</w:t>
      </w:r>
      <w:r>
        <w:rPr>
          <w:rFonts w:ascii="Times New Roman" w:hAnsi="Times New Roman" w:cs="Times New Roman"/>
          <w:sz w:val="24"/>
          <w:szCs w:val="24"/>
        </w:rPr>
        <w:t xml:space="preserve"> and not just the simulator.</w:t>
      </w:r>
    </w:p>
    <w:p w:rsidR="003959F6" w:rsidRDefault="003959F6" w:rsidP="00881092">
      <w:pPr>
        <w:pStyle w:val="ListParagraph"/>
        <w:numPr>
          <w:ilvl w:val="0"/>
          <w:numId w:val="3"/>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asked if there were any other discussions</w:t>
      </w:r>
      <w:r w:rsidR="00C6521B">
        <w:rPr>
          <w:rFonts w:ascii="Times New Roman" w:hAnsi="Times New Roman" w:cs="Times New Roman"/>
          <w:sz w:val="24"/>
          <w:szCs w:val="24"/>
        </w:rPr>
        <w:t xml:space="preserve"> and seeing that there were none he concluded with saying he will talk to </w:t>
      </w:r>
      <w:r w:rsidR="00C6521B" w:rsidRPr="00C6521B">
        <w:rPr>
          <w:rFonts w:ascii="Times New Roman" w:hAnsi="Times New Roman" w:cs="Times New Roman"/>
          <w:b/>
          <w:sz w:val="24"/>
          <w:szCs w:val="24"/>
        </w:rPr>
        <w:t>Michael Elder</w:t>
      </w:r>
      <w:r w:rsidR="00C6521B">
        <w:rPr>
          <w:rFonts w:ascii="Times New Roman" w:hAnsi="Times New Roman" w:cs="Times New Roman"/>
          <w:sz w:val="24"/>
          <w:szCs w:val="24"/>
        </w:rPr>
        <w:t xml:space="preserve"> about this and see what the total budget is. Next Monday on August 10</w:t>
      </w:r>
      <w:r w:rsidR="00C6521B" w:rsidRPr="00C6521B">
        <w:rPr>
          <w:rFonts w:ascii="Times New Roman" w:hAnsi="Times New Roman" w:cs="Times New Roman"/>
          <w:sz w:val="24"/>
          <w:szCs w:val="24"/>
          <w:vertAlign w:val="superscript"/>
        </w:rPr>
        <w:t>th</w:t>
      </w:r>
      <w:r w:rsidR="00C6521B">
        <w:rPr>
          <w:rFonts w:ascii="Times New Roman" w:hAnsi="Times New Roman" w:cs="Times New Roman"/>
          <w:sz w:val="24"/>
          <w:szCs w:val="24"/>
        </w:rPr>
        <w:t xml:space="preserve"> they will have this on their agenda for an action item.</w:t>
      </w:r>
    </w:p>
    <w:p w:rsidR="00C6521B" w:rsidRDefault="00C6521B" w:rsidP="00881092">
      <w:pPr>
        <w:pStyle w:val="ListParagraph"/>
        <w:numPr>
          <w:ilvl w:val="0"/>
          <w:numId w:val="3"/>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 xml:space="preserve">Jones </w:t>
      </w:r>
      <w:r>
        <w:rPr>
          <w:rFonts w:ascii="Times New Roman" w:hAnsi="Times New Roman" w:cs="Times New Roman"/>
          <w:sz w:val="24"/>
          <w:szCs w:val="24"/>
        </w:rPr>
        <w:t xml:space="preserve">asked to be Cc’d for that email. </w:t>
      </w:r>
    </w:p>
    <w:p w:rsidR="00632C8D" w:rsidRDefault="00C6521B" w:rsidP="00881092">
      <w:pPr>
        <w:tabs>
          <w:tab w:val="num" w:pos="1710"/>
        </w:tabs>
        <w:autoSpaceDE w:val="0"/>
        <w:autoSpaceDN w:val="0"/>
        <w:adjustRightInd w:val="0"/>
        <w:jc w:val="both"/>
        <w:rPr>
          <w:b/>
          <w:u w:val="single"/>
        </w:rPr>
      </w:pPr>
      <w:r>
        <w:rPr>
          <w:b/>
          <w:u w:val="single"/>
        </w:rPr>
        <w:t>9:00</w:t>
      </w:r>
    </w:p>
    <w:p w:rsidR="00E50000" w:rsidRPr="00632C8D" w:rsidRDefault="00E50000" w:rsidP="00881092">
      <w:pPr>
        <w:tabs>
          <w:tab w:val="num" w:pos="1710"/>
        </w:tabs>
        <w:autoSpaceDE w:val="0"/>
        <w:autoSpaceDN w:val="0"/>
        <w:adjustRightInd w:val="0"/>
        <w:jc w:val="both"/>
        <w:rPr>
          <w:b/>
          <w:u w:val="single"/>
        </w:rPr>
      </w:pPr>
    </w:p>
    <w:p w:rsidR="00BB1726" w:rsidRDefault="00BB1726" w:rsidP="00881092">
      <w:pPr>
        <w:pStyle w:val="ListParagraph"/>
        <w:numPr>
          <w:ilvl w:val="0"/>
          <w:numId w:val="1"/>
        </w:numPr>
        <w:tabs>
          <w:tab w:val="num" w:pos="90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NEW</w:t>
      </w:r>
      <w:r w:rsidRPr="00224990">
        <w:rPr>
          <w:rFonts w:ascii="Times New Roman" w:hAnsi="Times New Roman" w:cs="Times New Roman"/>
          <w:sz w:val="24"/>
          <w:szCs w:val="24"/>
        </w:rPr>
        <w:t xml:space="preserve"> BUSINESS ITEMS</w:t>
      </w:r>
      <w:r>
        <w:rPr>
          <w:rFonts w:ascii="Times New Roman" w:hAnsi="Times New Roman" w:cs="Times New Roman"/>
          <w:sz w:val="24"/>
          <w:szCs w:val="24"/>
        </w:rPr>
        <w:t>:</w:t>
      </w:r>
    </w:p>
    <w:p w:rsidR="00BB1726" w:rsidRPr="00C6521B" w:rsidRDefault="00BB1726" w:rsidP="00881092">
      <w:pPr>
        <w:pStyle w:val="ListParagraph"/>
        <w:numPr>
          <w:ilvl w:val="1"/>
          <w:numId w:val="1"/>
        </w:numPr>
        <w:tabs>
          <w:tab w:val="num" w:pos="90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DISCUSSION ITEM – </w:t>
      </w:r>
      <w:r>
        <w:rPr>
          <w:rFonts w:ascii="Times New Roman" w:hAnsi="Times New Roman" w:cs="Times New Roman"/>
          <w:b/>
          <w:sz w:val="24"/>
          <w:szCs w:val="24"/>
        </w:rPr>
        <w:t>Committee Transition Binders</w:t>
      </w:r>
    </w:p>
    <w:p w:rsidR="00C6521B" w:rsidRPr="00C6521B" w:rsidRDefault="00C6521B" w:rsidP="00881092">
      <w:pPr>
        <w:pStyle w:val="ListParagraph"/>
        <w:tabs>
          <w:tab w:val="num" w:pos="1710"/>
        </w:tabs>
        <w:autoSpaceDE w:val="0"/>
        <w:autoSpaceDN w:val="0"/>
        <w:adjustRightInd w:val="0"/>
        <w:spacing w:line="240" w:lineRule="auto"/>
        <w:ind w:left="1710"/>
        <w:jc w:val="both"/>
        <w:rPr>
          <w:rFonts w:ascii="Times New Roman" w:hAnsi="Times New Roman" w:cs="Times New Roman"/>
          <w:b/>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yields the floor to VP of Internal Affairs </w:t>
      </w:r>
      <w:r>
        <w:rPr>
          <w:rFonts w:ascii="Times New Roman" w:hAnsi="Times New Roman" w:cs="Times New Roman"/>
          <w:b/>
          <w:sz w:val="24"/>
          <w:szCs w:val="24"/>
        </w:rPr>
        <w:t>Rojas.</w:t>
      </w:r>
    </w:p>
    <w:p w:rsidR="00C6521B" w:rsidRDefault="00E26B57" w:rsidP="00881092">
      <w:pPr>
        <w:pStyle w:val="ListParagraph"/>
        <w:numPr>
          <w:ilvl w:val="0"/>
          <w:numId w:val="4"/>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Internal Affairs </w:t>
      </w:r>
      <w:r>
        <w:rPr>
          <w:rFonts w:ascii="Times New Roman" w:hAnsi="Times New Roman" w:cs="Times New Roman"/>
          <w:b/>
          <w:sz w:val="24"/>
          <w:szCs w:val="24"/>
        </w:rPr>
        <w:t>Rojas</w:t>
      </w:r>
      <w:r>
        <w:rPr>
          <w:rFonts w:ascii="Times New Roman" w:hAnsi="Times New Roman" w:cs="Times New Roman"/>
          <w:sz w:val="24"/>
          <w:szCs w:val="24"/>
        </w:rPr>
        <w:t xml:space="preserve"> said that everyone was </w:t>
      </w:r>
      <w:r w:rsidR="00C6521B">
        <w:rPr>
          <w:rFonts w:ascii="Times New Roman" w:hAnsi="Times New Roman" w:cs="Times New Roman"/>
          <w:sz w:val="24"/>
          <w:szCs w:val="24"/>
        </w:rPr>
        <w:t xml:space="preserve">supposed to get a binder </w:t>
      </w:r>
      <w:r>
        <w:rPr>
          <w:rFonts w:ascii="Times New Roman" w:hAnsi="Times New Roman" w:cs="Times New Roman"/>
          <w:sz w:val="24"/>
          <w:szCs w:val="24"/>
        </w:rPr>
        <w:t xml:space="preserve">to </w:t>
      </w:r>
      <w:r w:rsidR="00C6521B">
        <w:rPr>
          <w:rFonts w:ascii="Times New Roman" w:hAnsi="Times New Roman" w:cs="Times New Roman"/>
          <w:sz w:val="24"/>
          <w:szCs w:val="24"/>
        </w:rPr>
        <w:t>have a</w:t>
      </w:r>
      <w:r>
        <w:rPr>
          <w:rFonts w:ascii="Times New Roman" w:hAnsi="Times New Roman" w:cs="Times New Roman"/>
          <w:sz w:val="24"/>
          <w:szCs w:val="24"/>
        </w:rPr>
        <w:t>s a</w:t>
      </w:r>
      <w:r w:rsidR="00C6521B">
        <w:rPr>
          <w:rFonts w:ascii="Times New Roman" w:hAnsi="Times New Roman" w:cs="Times New Roman"/>
          <w:sz w:val="24"/>
          <w:szCs w:val="24"/>
        </w:rPr>
        <w:t xml:space="preserve"> guideline of what to expect for their position.</w:t>
      </w:r>
      <w:r>
        <w:rPr>
          <w:rFonts w:ascii="Times New Roman" w:hAnsi="Times New Roman" w:cs="Times New Roman"/>
          <w:sz w:val="24"/>
          <w:szCs w:val="24"/>
        </w:rPr>
        <w:t xml:space="preserve"> He doesn’t think any board members have received a binder.</w:t>
      </w:r>
    </w:p>
    <w:p w:rsidR="004723C9" w:rsidRPr="004723C9" w:rsidRDefault="00E26B57" w:rsidP="00881092">
      <w:pPr>
        <w:pStyle w:val="ListParagraph"/>
        <w:numPr>
          <w:ilvl w:val="0"/>
          <w:numId w:val="4"/>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He thinks it’s a great idea to work on a binder this year and add to it throughout the year so the next year’s board could have a smoother transition.</w:t>
      </w:r>
    </w:p>
    <w:p w:rsidR="00E26B57" w:rsidRDefault="00E26B57" w:rsidP="00881092">
      <w:pPr>
        <w:pStyle w:val="ListParagraph"/>
        <w:numPr>
          <w:ilvl w:val="0"/>
          <w:numId w:val="4"/>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 xml:space="preserve">asked how VP of Internal Affairs </w:t>
      </w:r>
      <w:r>
        <w:rPr>
          <w:rFonts w:ascii="Times New Roman" w:hAnsi="Times New Roman" w:cs="Times New Roman"/>
          <w:b/>
          <w:sz w:val="24"/>
          <w:szCs w:val="24"/>
        </w:rPr>
        <w:t xml:space="preserve">Rojas </w:t>
      </w:r>
      <w:r>
        <w:rPr>
          <w:rFonts w:ascii="Times New Roman" w:hAnsi="Times New Roman" w:cs="Times New Roman"/>
          <w:sz w:val="24"/>
          <w:szCs w:val="24"/>
        </w:rPr>
        <w:t>plans on enforcing this.</w:t>
      </w:r>
    </w:p>
    <w:p w:rsidR="004723C9" w:rsidRPr="004723C9" w:rsidRDefault="00E26B57" w:rsidP="00881092">
      <w:pPr>
        <w:pStyle w:val="ListParagraph"/>
        <w:numPr>
          <w:ilvl w:val="0"/>
          <w:numId w:val="4"/>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VP of Internal Affairs </w:t>
      </w:r>
      <w:r>
        <w:rPr>
          <w:rFonts w:ascii="Times New Roman" w:hAnsi="Times New Roman" w:cs="Times New Roman"/>
          <w:b/>
          <w:sz w:val="24"/>
          <w:szCs w:val="24"/>
        </w:rPr>
        <w:t xml:space="preserve">Rojas </w:t>
      </w:r>
      <w:r>
        <w:rPr>
          <w:rFonts w:ascii="Times New Roman" w:hAnsi="Times New Roman" w:cs="Times New Roman"/>
          <w:sz w:val="24"/>
          <w:szCs w:val="24"/>
        </w:rPr>
        <w:t>said he hasn’t thought about how to enforce it yet but he did think of the different things that can be put into the binders</w:t>
      </w:r>
      <w:r w:rsidR="005C2174">
        <w:rPr>
          <w:rFonts w:ascii="Times New Roman" w:hAnsi="Times New Roman" w:cs="Times New Roman"/>
          <w:sz w:val="24"/>
          <w:szCs w:val="24"/>
        </w:rPr>
        <w:t>, such as Roberts Rules.</w:t>
      </w:r>
    </w:p>
    <w:p w:rsidR="00E26B57" w:rsidRDefault="00E26B57" w:rsidP="00881092">
      <w:pPr>
        <w:pStyle w:val="ListParagraph"/>
        <w:numPr>
          <w:ilvl w:val="0"/>
          <w:numId w:val="4"/>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 xml:space="preserve">Jones </w:t>
      </w:r>
      <w:r w:rsidR="00023B79">
        <w:rPr>
          <w:rFonts w:ascii="Times New Roman" w:hAnsi="Times New Roman" w:cs="Times New Roman"/>
          <w:sz w:val="24"/>
          <w:szCs w:val="24"/>
        </w:rPr>
        <w:t xml:space="preserve">said she thinks the binder is a great idea. She wants to come from a historical perspective of how the old committees were supposed to make a binder last year. None of the current members got a binder from last year except for a blue one that everyone has received made by last year’s Executive VP </w:t>
      </w:r>
      <w:r w:rsidR="00023B79" w:rsidRPr="00023B79">
        <w:rPr>
          <w:rFonts w:ascii="Times New Roman" w:hAnsi="Times New Roman" w:cs="Times New Roman"/>
          <w:b/>
          <w:sz w:val="24"/>
          <w:szCs w:val="24"/>
        </w:rPr>
        <w:t>Marie Ibarra</w:t>
      </w:r>
      <w:r w:rsidR="00023B79">
        <w:rPr>
          <w:rFonts w:ascii="Times New Roman" w:hAnsi="Times New Roman" w:cs="Times New Roman"/>
          <w:b/>
          <w:sz w:val="24"/>
          <w:szCs w:val="24"/>
        </w:rPr>
        <w:t xml:space="preserve"> </w:t>
      </w:r>
      <w:r w:rsidR="00023B79">
        <w:rPr>
          <w:rFonts w:ascii="Times New Roman" w:hAnsi="Times New Roman" w:cs="Times New Roman"/>
          <w:sz w:val="24"/>
          <w:szCs w:val="24"/>
        </w:rPr>
        <w:t>which</w:t>
      </w:r>
      <w:r w:rsidR="005C2174">
        <w:rPr>
          <w:rFonts w:ascii="Times New Roman" w:hAnsi="Times New Roman" w:cs="Times New Roman"/>
          <w:sz w:val="24"/>
          <w:szCs w:val="24"/>
        </w:rPr>
        <w:t xml:space="preserve"> included</w:t>
      </w:r>
      <w:r w:rsidR="00023B79">
        <w:rPr>
          <w:rFonts w:ascii="Times New Roman" w:hAnsi="Times New Roman" w:cs="Times New Roman"/>
          <w:sz w:val="24"/>
          <w:szCs w:val="24"/>
        </w:rPr>
        <w:t xml:space="preserve"> an outline of what is expected of each position. VP of Finance </w:t>
      </w:r>
      <w:r w:rsidR="00023B79" w:rsidRPr="00023B79">
        <w:rPr>
          <w:rFonts w:ascii="Times New Roman" w:hAnsi="Times New Roman" w:cs="Times New Roman"/>
          <w:b/>
          <w:sz w:val="24"/>
          <w:szCs w:val="24"/>
        </w:rPr>
        <w:t>Jones</w:t>
      </w:r>
      <w:r w:rsidR="00023B79">
        <w:rPr>
          <w:rFonts w:ascii="Times New Roman" w:hAnsi="Times New Roman" w:cs="Times New Roman"/>
          <w:sz w:val="24"/>
          <w:szCs w:val="24"/>
        </w:rPr>
        <w:t xml:space="preserve"> thinks it is a great idea to build off of that blue binder. Her suggestion would be to put any and all work that the previous position did especially emphasizing policies. In terms of the binder and implementing it she suggests making it a task that is revisited throughout the year.  </w:t>
      </w:r>
    </w:p>
    <w:p w:rsidR="007E1A56" w:rsidRDefault="007E1A56" w:rsidP="00881092">
      <w:pPr>
        <w:pStyle w:val="ListParagraph"/>
        <w:numPr>
          <w:ilvl w:val="0"/>
          <w:numId w:val="4"/>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said that VP of Internal Affairs </w:t>
      </w:r>
      <w:r>
        <w:rPr>
          <w:rFonts w:ascii="Times New Roman" w:hAnsi="Times New Roman" w:cs="Times New Roman"/>
          <w:b/>
          <w:sz w:val="24"/>
          <w:szCs w:val="24"/>
        </w:rPr>
        <w:t xml:space="preserve">Rojas </w:t>
      </w:r>
      <w:r>
        <w:rPr>
          <w:rFonts w:ascii="Times New Roman" w:hAnsi="Times New Roman" w:cs="Times New Roman"/>
          <w:sz w:val="24"/>
          <w:szCs w:val="24"/>
        </w:rPr>
        <w:t xml:space="preserve">brought this up last week and as a former board member who did </w:t>
      </w:r>
      <w:r w:rsidR="00EE29F7">
        <w:rPr>
          <w:rFonts w:ascii="Times New Roman" w:hAnsi="Times New Roman" w:cs="Times New Roman"/>
          <w:sz w:val="24"/>
          <w:szCs w:val="24"/>
        </w:rPr>
        <w:t>not do the binder</w:t>
      </w:r>
      <w:r w:rsidR="00D07D68">
        <w:rPr>
          <w:rFonts w:ascii="Times New Roman" w:hAnsi="Times New Roman" w:cs="Times New Roman"/>
          <w:sz w:val="24"/>
          <w:szCs w:val="24"/>
        </w:rPr>
        <w:t xml:space="preserve"> he</w:t>
      </w:r>
      <w:r>
        <w:rPr>
          <w:rFonts w:ascii="Times New Roman" w:hAnsi="Times New Roman" w:cs="Times New Roman"/>
          <w:sz w:val="24"/>
          <w:szCs w:val="24"/>
        </w:rPr>
        <w:t xml:space="preserve"> admits it does get tough to work on a </w:t>
      </w:r>
      <w:r w:rsidR="00EE29F7">
        <w:rPr>
          <w:rFonts w:ascii="Times New Roman" w:hAnsi="Times New Roman" w:cs="Times New Roman"/>
          <w:sz w:val="24"/>
          <w:szCs w:val="24"/>
        </w:rPr>
        <w:t>binder at the end of the term</w:t>
      </w:r>
      <w:r>
        <w:rPr>
          <w:rFonts w:ascii="Times New Roman" w:hAnsi="Times New Roman" w:cs="Times New Roman"/>
          <w:sz w:val="24"/>
          <w:szCs w:val="24"/>
        </w:rPr>
        <w:t>. He thinks this shou</w:t>
      </w:r>
      <w:r w:rsidR="00EE29F7">
        <w:rPr>
          <w:rFonts w:ascii="Times New Roman" w:hAnsi="Times New Roman" w:cs="Times New Roman"/>
          <w:sz w:val="24"/>
          <w:szCs w:val="24"/>
        </w:rPr>
        <w:t>ld be implemented in the code o</w:t>
      </w:r>
      <w:r>
        <w:rPr>
          <w:rFonts w:ascii="Times New Roman" w:hAnsi="Times New Roman" w:cs="Times New Roman"/>
          <w:sz w:val="24"/>
          <w:szCs w:val="24"/>
        </w:rPr>
        <w:t>f conduct</w:t>
      </w:r>
      <w:r w:rsidR="00EE29F7">
        <w:rPr>
          <w:rFonts w:ascii="Times New Roman" w:hAnsi="Times New Roman" w:cs="Times New Roman"/>
          <w:sz w:val="24"/>
          <w:szCs w:val="24"/>
        </w:rPr>
        <w:t>, committee codes, bylaws or created in a completely new transition document that requires the members to submit files to the binder for next year’s board</w:t>
      </w:r>
      <w:r>
        <w:rPr>
          <w:rFonts w:ascii="Times New Roman" w:hAnsi="Times New Roman" w:cs="Times New Roman"/>
          <w:sz w:val="24"/>
          <w:szCs w:val="24"/>
        </w:rPr>
        <w:t xml:space="preserve">. In the past </w:t>
      </w:r>
      <w:r w:rsidR="00EE29F7">
        <w:rPr>
          <w:rFonts w:ascii="Times New Roman" w:hAnsi="Times New Roman" w:cs="Times New Roman"/>
          <w:sz w:val="24"/>
          <w:szCs w:val="24"/>
        </w:rPr>
        <w:t>with</w:t>
      </w:r>
      <w:r>
        <w:rPr>
          <w:rFonts w:ascii="Times New Roman" w:hAnsi="Times New Roman" w:cs="Times New Roman"/>
          <w:sz w:val="24"/>
          <w:szCs w:val="24"/>
        </w:rPr>
        <w:t xml:space="preserve"> every </w:t>
      </w:r>
      <w:r w:rsidR="00EE29F7">
        <w:rPr>
          <w:rFonts w:ascii="Times New Roman" w:hAnsi="Times New Roman" w:cs="Times New Roman"/>
          <w:sz w:val="24"/>
          <w:szCs w:val="24"/>
        </w:rPr>
        <w:t xml:space="preserve">event they do a debrief and send it in to Administrative Assistant to the Board of Directors </w:t>
      </w:r>
      <w:r w:rsidR="00EE29F7" w:rsidRPr="00EE29F7">
        <w:rPr>
          <w:rFonts w:ascii="Times New Roman" w:hAnsi="Times New Roman" w:cs="Times New Roman"/>
          <w:b/>
          <w:sz w:val="24"/>
          <w:szCs w:val="24"/>
        </w:rPr>
        <w:t>Sneh Sharma</w:t>
      </w:r>
      <w:r w:rsidR="00EE29F7">
        <w:rPr>
          <w:rFonts w:ascii="Times New Roman" w:hAnsi="Times New Roman" w:cs="Times New Roman"/>
          <w:sz w:val="24"/>
          <w:szCs w:val="24"/>
        </w:rPr>
        <w:t>. They now use detailed program outlines for every event they want to have</w:t>
      </w:r>
      <w:r w:rsidR="00031363">
        <w:rPr>
          <w:rFonts w:ascii="Times New Roman" w:hAnsi="Times New Roman" w:cs="Times New Roman"/>
          <w:sz w:val="24"/>
          <w:szCs w:val="24"/>
        </w:rPr>
        <w:t xml:space="preserve">. These outlines can go into the binder. He can keep a file for everyone in his office throughout the year for everyone until they get their binder started. </w:t>
      </w:r>
    </w:p>
    <w:p w:rsidR="00031363" w:rsidRDefault="00031363" w:rsidP="00881092">
      <w:pPr>
        <w:pStyle w:val="ListParagraph"/>
        <w:numPr>
          <w:ilvl w:val="0"/>
          <w:numId w:val="4"/>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Executive VP </w:t>
      </w:r>
      <w:r>
        <w:rPr>
          <w:rFonts w:ascii="Times New Roman" w:hAnsi="Times New Roman" w:cs="Times New Roman"/>
          <w:b/>
          <w:sz w:val="24"/>
          <w:szCs w:val="24"/>
        </w:rPr>
        <w:t xml:space="preserve">Acosta </w:t>
      </w:r>
      <w:r>
        <w:rPr>
          <w:rFonts w:ascii="Times New Roman" w:hAnsi="Times New Roman" w:cs="Times New Roman"/>
          <w:sz w:val="24"/>
          <w:szCs w:val="24"/>
        </w:rPr>
        <w:t>said currently she has a file for everyone and so far she has been making note of what everyone has been doing. She tends to get copies and put them in the files. She will continue that.</w:t>
      </w:r>
    </w:p>
    <w:p w:rsidR="00031363" w:rsidRPr="00031363" w:rsidRDefault="00031363" w:rsidP="00881092">
      <w:pPr>
        <w:pStyle w:val="ListParagraph"/>
        <w:numPr>
          <w:ilvl w:val="0"/>
          <w:numId w:val="4"/>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Lopez</w:t>
      </w:r>
      <w:r w:rsidR="008130FE">
        <w:rPr>
          <w:rFonts w:ascii="Times New Roman" w:hAnsi="Times New Roman" w:cs="Times New Roman"/>
          <w:sz w:val="24"/>
          <w:szCs w:val="24"/>
        </w:rPr>
        <w:t xml:space="preserve"> said they will look into how to format the</w:t>
      </w:r>
      <w:r>
        <w:rPr>
          <w:rFonts w:ascii="Times New Roman" w:hAnsi="Times New Roman" w:cs="Times New Roman"/>
          <w:sz w:val="24"/>
          <w:szCs w:val="24"/>
        </w:rPr>
        <w:t xml:space="preserve"> binders for VP of Internal Affairs </w:t>
      </w:r>
      <w:r>
        <w:rPr>
          <w:rFonts w:ascii="Times New Roman" w:hAnsi="Times New Roman" w:cs="Times New Roman"/>
          <w:b/>
          <w:sz w:val="24"/>
          <w:szCs w:val="24"/>
        </w:rPr>
        <w:t>Rojas.</w:t>
      </w:r>
    </w:p>
    <w:p w:rsidR="00023B79" w:rsidRDefault="00031363" w:rsidP="00881092">
      <w:pPr>
        <w:pStyle w:val="ListParagraph"/>
        <w:numPr>
          <w:ilvl w:val="0"/>
          <w:numId w:val="4"/>
        </w:numPr>
        <w:tabs>
          <w:tab w:val="num" w:pos="171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Internal Affairs </w:t>
      </w:r>
      <w:r>
        <w:rPr>
          <w:rFonts w:ascii="Times New Roman" w:hAnsi="Times New Roman" w:cs="Times New Roman"/>
          <w:b/>
          <w:sz w:val="24"/>
          <w:szCs w:val="24"/>
        </w:rPr>
        <w:t xml:space="preserve">Rojas </w:t>
      </w:r>
      <w:r>
        <w:rPr>
          <w:rFonts w:ascii="Times New Roman" w:hAnsi="Times New Roman" w:cs="Times New Roman"/>
          <w:sz w:val="24"/>
          <w:szCs w:val="24"/>
        </w:rPr>
        <w:t>said it sounds good. He said feel free to tell him any ideas.</w:t>
      </w:r>
    </w:p>
    <w:p w:rsidR="00031363" w:rsidRPr="00031363" w:rsidRDefault="00031363" w:rsidP="00881092">
      <w:pPr>
        <w:tabs>
          <w:tab w:val="num" w:pos="1710"/>
        </w:tabs>
        <w:autoSpaceDE w:val="0"/>
        <w:autoSpaceDN w:val="0"/>
        <w:adjustRightInd w:val="0"/>
        <w:jc w:val="both"/>
        <w:rPr>
          <w:b/>
          <w:u w:val="single"/>
        </w:rPr>
      </w:pPr>
      <w:r>
        <w:rPr>
          <w:b/>
          <w:u w:val="single"/>
        </w:rPr>
        <w:t>14:25</w:t>
      </w:r>
    </w:p>
    <w:p w:rsidR="00BB1726" w:rsidRPr="00031363" w:rsidRDefault="00BB1726" w:rsidP="00881092">
      <w:pPr>
        <w:pStyle w:val="ListParagraph"/>
        <w:numPr>
          <w:ilvl w:val="1"/>
          <w:numId w:val="1"/>
        </w:numPr>
        <w:tabs>
          <w:tab w:val="num" w:pos="900"/>
        </w:tabs>
        <w:autoSpaceDE w:val="0"/>
        <w:autoSpaceDN w:val="0"/>
        <w:adjustRightInd w:val="0"/>
        <w:spacing w:after="0" w:line="240" w:lineRule="auto"/>
        <w:ind w:left="1714"/>
        <w:jc w:val="both"/>
        <w:rPr>
          <w:rFonts w:ascii="Times New Roman" w:hAnsi="Times New Roman" w:cs="Times New Roman"/>
          <w:sz w:val="24"/>
          <w:szCs w:val="24"/>
        </w:rPr>
      </w:pPr>
      <w:r>
        <w:rPr>
          <w:rFonts w:ascii="Times New Roman" w:hAnsi="Times New Roman" w:cs="Times New Roman"/>
          <w:sz w:val="24"/>
          <w:szCs w:val="24"/>
        </w:rPr>
        <w:t xml:space="preserve">DISCUSSION ITEM – </w:t>
      </w:r>
      <w:r>
        <w:rPr>
          <w:rFonts w:ascii="Times New Roman" w:hAnsi="Times New Roman" w:cs="Times New Roman"/>
          <w:b/>
          <w:sz w:val="24"/>
          <w:szCs w:val="24"/>
        </w:rPr>
        <w:t>Oakland Raider Tickets</w:t>
      </w:r>
    </w:p>
    <w:p w:rsidR="004723C9" w:rsidRDefault="00031363" w:rsidP="00881092">
      <w:pPr>
        <w:pStyle w:val="ListParagraph"/>
        <w:tabs>
          <w:tab w:val="num" w:pos="1710"/>
        </w:tabs>
        <w:autoSpaceDE w:val="0"/>
        <w:autoSpaceDN w:val="0"/>
        <w:adjustRightInd w:val="0"/>
        <w:spacing w:after="0" w:line="240" w:lineRule="auto"/>
        <w:ind w:left="1714"/>
        <w:jc w:val="both"/>
        <w:rPr>
          <w:rFonts w:ascii="Times New Roman" w:hAnsi="Times New Roman" w:cs="Times New Roman"/>
          <w:b/>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yields the floor to Executive VP </w:t>
      </w:r>
      <w:r>
        <w:rPr>
          <w:rFonts w:ascii="Times New Roman" w:hAnsi="Times New Roman" w:cs="Times New Roman"/>
          <w:b/>
          <w:sz w:val="24"/>
          <w:szCs w:val="24"/>
        </w:rPr>
        <w:t>Acosta</w:t>
      </w:r>
    </w:p>
    <w:p w:rsidR="004723C9" w:rsidRPr="004723C9" w:rsidRDefault="00031363" w:rsidP="00881092">
      <w:pPr>
        <w:pStyle w:val="ListParagraph"/>
        <w:numPr>
          <w:ilvl w:val="0"/>
          <w:numId w:val="5"/>
        </w:numPr>
        <w:tabs>
          <w:tab w:val="num" w:pos="171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Executive VP </w:t>
      </w:r>
      <w:r>
        <w:rPr>
          <w:rFonts w:ascii="Times New Roman" w:hAnsi="Times New Roman" w:cs="Times New Roman"/>
          <w:b/>
          <w:sz w:val="24"/>
          <w:szCs w:val="24"/>
        </w:rPr>
        <w:t xml:space="preserve">Acosta </w:t>
      </w:r>
      <w:r>
        <w:rPr>
          <w:rFonts w:ascii="Times New Roman" w:hAnsi="Times New Roman" w:cs="Times New Roman"/>
          <w:sz w:val="24"/>
          <w:szCs w:val="24"/>
        </w:rPr>
        <w:t xml:space="preserve">said </w:t>
      </w:r>
      <w:r w:rsidR="009E07E1">
        <w:rPr>
          <w:rFonts w:ascii="Times New Roman" w:hAnsi="Times New Roman" w:cs="Times New Roman"/>
          <w:sz w:val="24"/>
          <w:szCs w:val="24"/>
        </w:rPr>
        <w:t>they are looking at discounted tickets that the students would use and enjoy. Right now they are looking into football Raiders discounted tickets. They are looking at the schedule for when the team will be playing in Oakland so they can pick which games to pur</w:t>
      </w:r>
      <w:r w:rsidR="008130FE">
        <w:rPr>
          <w:rFonts w:ascii="Times New Roman" w:hAnsi="Times New Roman" w:cs="Times New Roman"/>
          <w:sz w:val="24"/>
          <w:szCs w:val="24"/>
        </w:rPr>
        <w:t>chase tickets and</w:t>
      </w:r>
      <w:r w:rsidR="009E07E1">
        <w:rPr>
          <w:rFonts w:ascii="Times New Roman" w:hAnsi="Times New Roman" w:cs="Times New Roman"/>
          <w:sz w:val="24"/>
          <w:szCs w:val="24"/>
        </w:rPr>
        <w:t xml:space="preserve"> sell to the students at discounted prices. They get prizes for when you order a certain amount of tickets. For example, when you order 20 tickets you get score board recognition, 50 tickets you get post game photo with the entire group done professionally, 100 tickets is a sideline star watch where you can go to the side line and watch the foo</w:t>
      </w:r>
      <w:r w:rsidR="008130FE">
        <w:rPr>
          <w:rFonts w:ascii="Times New Roman" w:hAnsi="Times New Roman" w:cs="Times New Roman"/>
          <w:sz w:val="24"/>
          <w:szCs w:val="24"/>
        </w:rPr>
        <w:t>tball players play</w:t>
      </w:r>
      <w:r w:rsidR="009E07E1">
        <w:rPr>
          <w:rFonts w:ascii="Times New Roman" w:hAnsi="Times New Roman" w:cs="Times New Roman"/>
          <w:sz w:val="24"/>
          <w:szCs w:val="24"/>
        </w:rPr>
        <w:t xml:space="preserve">. When you order 200 tickets you have a </w:t>
      </w:r>
      <w:r w:rsidR="008130FE">
        <w:rPr>
          <w:rFonts w:ascii="Times New Roman" w:hAnsi="Times New Roman" w:cs="Times New Roman"/>
          <w:sz w:val="24"/>
          <w:szCs w:val="24"/>
        </w:rPr>
        <w:t>designated tailgate area</w:t>
      </w:r>
      <w:r w:rsidR="009E07E1">
        <w:rPr>
          <w:rFonts w:ascii="Times New Roman" w:hAnsi="Times New Roman" w:cs="Times New Roman"/>
          <w:sz w:val="24"/>
          <w:szCs w:val="24"/>
        </w:rPr>
        <w:t xml:space="preserve">. One of the </w:t>
      </w:r>
      <w:r w:rsidR="00E67150">
        <w:rPr>
          <w:rFonts w:ascii="Times New Roman" w:hAnsi="Times New Roman" w:cs="Times New Roman"/>
          <w:sz w:val="24"/>
          <w:szCs w:val="24"/>
        </w:rPr>
        <w:t xml:space="preserve">questions she and Director of Programming </w:t>
      </w:r>
      <w:r w:rsidR="00E67150">
        <w:rPr>
          <w:rFonts w:ascii="Times New Roman" w:hAnsi="Times New Roman" w:cs="Times New Roman"/>
          <w:b/>
          <w:sz w:val="24"/>
          <w:szCs w:val="24"/>
        </w:rPr>
        <w:t xml:space="preserve">Sharma </w:t>
      </w:r>
      <w:r w:rsidR="00E67150">
        <w:rPr>
          <w:rFonts w:ascii="Times New Roman" w:hAnsi="Times New Roman" w:cs="Times New Roman"/>
          <w:sz w:val="24"/>
          <w:szCs w:val="24"/>
        </w:rPr>
        <w:t xml:space="preserve">had was if they did get 200 </w:t>
      </w:r>
      <w:r w:rsidR="00E67150">
        <w:rPr>
          <w:rFonts w:ascii="Times New Roman" w:hAnsi="Times New Roman" w:cs="Times New Roman"/>
          <w:sz w:val="24"/>
          <w:szCs w:val="24"/>
        </w:rPr>
        <w:lastRenderedPageBreak/>
        <w:t xml:space="preserve">tickets if they would get the prize from the lower ticket prizes too. </w:t>
      </w:r>
      <w:r w:rsidR="00E67150" w:rsidRPr="00E67150">
        <w:rPr>
          <w:rFonts w:ascii="Times New Roman" w:hAnsi="Times New Roman" w:cs="Times New Roman"/>
          <w:b/>
          <w:sz w:val="24"/>
          <w:szCs w:val="24"/>
        </w:rPr>
        <w:t>Jack Keys</w:t>
      </w:r>
      <w:r w:rsidR="00E67150">
        <w:rPr>
          <w:rFonts w:ascii="Times New Roman" w:hAnsi="Times New Roman" w:cs="Times New Roman"/>
          <w:sz w:val="24"/>
          <w:szCs w:val="24"/>
        </w:rPr>
        <w:t xml:space="preserve"> said when you get 200 tickets those tickets are like money, you can get the sideline star watch and two post game photos. The minimum per game is 20 tickets. They want to know how many tickets to order and </w:t>
      </w:r>
      <w:r w:rsidR="004723C9">
        <w:rPr>
          <w:rFonts w:ascii="Times New Roman" w:hAnsi="Times New Roman" w:cs="Times New Roman"/>
          <w:sz w:val="24"/>
          <w:szCs w:val="24"/>
        </w:rPr>
        <w:t>a price for the students.</w:t>
      </w:r>
    </w:p>
    <w:p w:rsidR="00E67150" w:rsidRPr="00A307CA" w:rsidRDefault="00E67150" w:rsidP="00881092">
      <w:pPr>
        <w:pStyle w:val="ListParagraph"/>
        <w:numPr>
          <w:ilvl w:val="0"/>
          <w:numId w:val="5"/>
        </w:numPr>
        <w:tabs>
          <w:tab w:val="num" w:pos="171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said the most recent email he got back from </w:t>
      </w:r>
      <w:r>
        <w:rPr>
          <w:rFonts w:ascii="Times New Roman" w:hAnsi="Times New Roman" w:cs="Times New Roman"/>
          <w:b/>
          <w:sz w:val="24"/>
          <w:szCs w:val="24"/>
        </w:rPr>
        <w:t xml:space="preserve">Jack Keys </w:t>
      </w:r>
      <w:r>
        <w:rPr>
          <w:rFonts w:ascii="Times New Roman" w:hAnsi="Times New Roman" w:cs="Times New Roman"/>
          <w:sz w:val="24"/>
          <w:szCs w:val="24"/>
        </w:rPr>
        <w:t xml:space="preserve">said, “Yes you would be able to do both a photo with 50 tickets and score board recognition with 20 tickets if you purchased 100. </w:t>
      </w:r>
      <w:r w:rsidR="00FD6291">
        <w:rPr>
          <w:rFonts w:ascii="Times New Roman" w:hAnsi="Times New Roman" w:cs="Times New Roman"/>
          <w:sz w:val="24"/>
          <w:szCs w:val="24"/>
        </w:rPr>
        <w:t>H</w:t>
      </w:r>
      <w:r w:rsidR="00A307CA">
        <w:rPr>
          <w:rFonts w:ascii="Times New Roman" w:hAnsi="Times New Roman" w:cs="Times New Roman"/>
          <w:sz w:val="24"/>
          <w:szCs w:val="24"/>
        </w:rPr>
        <w:t xml:space="preserve">owever if you wanted to use 100 tickets for sideline star watch you wouldn’t be able to get everything.”  </w:t>
      </w:r>
    </w:p>
    <w:p w:rsidR="00A307CA" w:rsidRPr="00A307CA" w:rsidRDefault="00A307CA" w:rsidP="00881092">
      <w:pPr>
        <w:pStyle w:val="ListParagraph"/>
        <w:numPr>
          <w:ilvl w:val="0"/>
          <w:numId w:val="5"/>
        </w:numPr>
        <w:tabs>
          <w:tab w:val="num" w:pos="171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said this is going to be brought up to Excom again as an action item for the budget on how many tickets they want. </w:t>
      </w:r>
      <w:r w:rsidRPr="00A307CA">
        <w:rPr>
          <w:rFonts w:ascii="Times New Roman" w:hAnsi="Times New Roman" w:cs="Times New Roman"/>
          <w:b/>
          <w:sz w:val="24"/>
          <w:szCs w:val="24"/>
        </w:rPr>
        <w:t>Lil-Brown Parker</w:t>
      </w:r>
      <w:r>
        <w:rPr>
          <w:rFonts w:ascii="Times New Roman" w:hAnsi="Times New Roman" w:cs="Times New Roman"/>
          <w:sz w:val="24"/>
          <w:szCs w:val="24"/>
        </w:rPr>
        <w:t xml:space="preserve"> is taking charge of this because it goes through the CSRs and they sell it for ASI. It will come out of the programming initiative budget. </w:t>
      </w:r>
    </w:p>
    <w:p w:rsidR="00A307CA" w:rsidRPr="00A307CA" w:rsidRDefault="00A307CA" w:rsidP="00881092">
      <w:pPr>
        <w:pStyle w:val="ListParagraph"/>
        <w:numPr>
          <w:ilvl w:val="0"/>
          <w:numId w:val="5"/>
        </w:numPr>
        <w:tabs>
          <w:tab w:val="num" w:pos="171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 xml:space="preserve">Jones </w:t>
      </w:r>
      <w:r w:rsidR="008130FE">
        <w:rPr>
          <w:rFonts w:ascii="Times New Roman" w:hAnsi="Times New Roman" w:cs="Times New Roman"/>
          <w:sz w:val="24"/>
          <w:szCs w:val="24"/>
        </w:rPr>
        <w:t>asked because the tickets are sold in</w:t>
      </w:r>
      <w:r>
        <w:rPr>
          <w:rFonts w:ascii="Times New Roman" w:hAnsi="Times New Roman" w:cs="Times New Roman"/>
          <w:sz w:val="24"/>
          <w:szCs w:val="24"/>
        </w:rPr>
        <w:t xml:space="preserve"> gro</w:t>
      </w:r>
      <w:r w:rsidR="008130FE">
        <w:rPr>
          <w:rFonts w:ascii="Times New Roman" w:hAnsi="Times New Roman" w:cs="Times New Roman"/>
          <w:sz w:val="24"/>
          <w:szCs w:val="24"/>
        </w:rPr>
        <w:t xml:space="preserve">uping </w:t>
      </w:r>
      <w:r>
        <w:rPr>
          <w:rFonts w:ascii="Times New Roman" w:hAnsi="Times New Roman" w:cs="Times New Roman"/>
          <w:sz w:val="24"/>
          <w:szCs w:val="24"/>
        </w:rPr>
        <w:t>if they were to get 200 tickets, would it be for that game or any game at all.</w:t>
      </w:r>
    </w:p>
    <w:p w:rsidR="00A307CA" w:rsidRPr="00A307CA" w:rsidRDefault="00A307CA" w:rsidP="00881092">
      <w:pPr>
        <w:pStyle w:val="ListParagraph"/>
        <w:numPr>
          <w:ilvl w:val="0"/>
          <w:numId w:val="5"/>
        </w:numPr>
        <w:tabs>
          <w:tab w:val="num" w:pos="171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sidR="008130FE">
        <w:rPr>
          <w:rFonts w:ascii="Times New Roman" w:hAnsi="Times New Roman" w:cs="Times New Roman"/>
          <w:sz w:val="24"/>
          <w:szCs w:val="24"/>
        </w:rPr>
        <w:t>said they</w:t>
      </w:r>
      <w:r>
        <w:rPr>
          <w:rFonts w:ascii="Times New Roman" w:hAnsi="Times New Roman" w:cs="Times New Roman"/>
          <w:sz w:val="24"/>
          <w:szCs w:val="24"/>
        </w:rPr>
        <w:t xml:space="preserve"> would split it up 100 for one game</w:t>
      </w:r>
      <w:r w:rsidR="008130FE">
        <w:rPr>
          <w:rFonts w:ascii="Times New Roman" w:hAnsi="Times New Roman" w:cs="Times New Roman"/>
          <w:sz w:val="24"/>
          <w:szCs w:val="24"/>
        </w:rPr>
        <w:t>,</w:t>
      </w:r>
      <w:r>
        <w:rPr>
          <w:rFonts w:ascii="Times New Roman" w:hAnsi="Times New Roman" w:cs="Times New Roman"/>
          <w:sz w:val="24"/>
          <w:szCs w:val="24"/>
        </w:rPr>
        <w:t xml:space="preserve"> 100 for another or something like that.</w:t>
      </w:r>
    </w:p>
    <w:p w:rsidR="00A307CA" w:rsidRPr="000B27A5" w:rsidRDefault="00A307CA" w:rsidP="00881092">
      <w:pPr>
        <w:pStyle w:val="ListParagraph"/>
        <w:numPr>
          <w:ilvl w:val="0"/>
          <w:numId w:val="5"/>
        </w:numPr>
        <w:tabs>
          <w:tab w:val="num" w:pos="1710"/>
        </w:tabs>
        <w:autoSpaceDE w:val="0"/>
        <w:autoSpaceDN w:val="0"/>
        <w:adjustRightInd w:val="0"/>
        <w:spacing w:after="0" w:line="240" w:lineRule="auto"/>
        <w:jc w:val="both"/>
        <w:rPr>
          <w:rFonts w:ascii="Times New Roman" w:hAnsi="Times New Roman" w:cs="Times New Roman"/>
          <w:b/>
          <w:sz w:val="24"/>
          <w:szCs w:val="24"/>
        </w:rPr>
      </w:pPr>
      <w:r w:rsidRPr="000B27A5">
        <w:rPr>
          <w:rFonts w:ascii="Times New Roman" w:hAnsi="Times New Roman" w:cs="Times New Roman"/>
          <w:sz w:val="24"/>
          <w:szCs w:val="24"/>
        </w:rPr>
        <w:t xml:space="preserve">Executive VP </w:t>
      </w:r>
      <w:r w:rsidRPr="000B27A5">
        <w:rPr>
          <w:rFonts w:ascii="Times New Roman" w:hAnsi="Times New Roman" w:cs="Times New Roman"/>
          <w:b/>
          <w:sz w:val="24"/>
          <w:szCs w:val="24"/>
        </w:rPr>
        <w:t xml:space="preserve">Acosta </w:t>
      </w:r>
      <w:r w:rsidRPr="000B27A5">
        <w:rPr>
          <w:rFonts w:ascii="Times New Roman" w:hAnsi="Times New Roman" w:cs="Times New Roman"/>
          <w:sz w:val="24"/>
          <w:szCs w:val="24"/>
        </w:rPr>
        <w:t>said there are four games in Oakland</w:t>
      </w:r>
      <w:r w:rsidR="000B27A5" w:rsidRPr="000B27A5">
        <w:rPr>
          <w:rFonts w:ascii="Times New Roman" w:hAnsi="Times New Roman" w:cs="Times New Roman"/>
          <w:sz w:val="24"/>
          <w:szCs w:val="24"/>
        </w:rPr>
        <w:t xml:space="preserve"> the Ravens</w:t>
      </w:r>
      <w:r w:rsidR="0092428E">
        <w:rPr>
          <w:rFonts w:ascii="Times New Roman" w:hAnsi="Times New Roman" w:cs="Times New Roman"/>
          <w:sz w:val="24"/>
          <w:szCs w:val="24"/>
        </w:rPr>
        <w:t>,</w:t>
      </w:r>
      <w:r w:rsidR="000B27A5" w:rsidRPr="000B27A5">
        <w:rPr>
          <w:rFonts w:ascii="Times New Roman" w:hAnsi="Times New Roman" w:cs="Times New Roman"/>
          <w:sz w:val="24"/>
          <w:szCs w:val="24"/>
        </w:rPr>
        <w:t xml:space="preserve"> September 20th, Jets November 11th, Vikings November 15th, and Chiefs December 6</w:t>
      </w:r>
      <w:r w:rsidR="000B27A5" w:rsidRPr="000B27A5">
        <w:rPr>
          <w:rFonts w:ascii="Times New Roman" w:hAnsi="Times New Roman" w:cs="Times New Roman"/>
          <w:sz w:val="24"/>
          <w:szCs w:val="24"/>
          <w:vertAlign w:val="superscript"/>
        </w:rPr>
        <w:t>th</w:t>
      </w:r>
      <w:r w:rsidR="000B27A5" w:rsidRPr="000B27A5">
        <w:rPr>
          <w:rFonts w:ascii="Times New Roman" w:hAnsi="Times New Roman" w:cs="Times New Roman"/>
          <w:sz w:val="24"/>
          <w:szCs w:val="24"/>
        </w:rPr>
        <w:t xml:space="preserve">. </w:t>
      </w:r>
      <w:r w:rsidRPr="000B27A5">
        <w:rPr>
          <w:rFonts w:ascii="Times New Roman" w:hAnsi="Times New Roman" w:cs="Times New Roman"/>
          <w:sz w:val="24"/>
          <w:szCs w:val="24"/>
        </w:rPr>
        <w:t xml:space="preserve">So </w:t>
      </w:r>
      <w:r w:rsidR="008130FE">
        <w:rPr>
          <w:rFonts w:ascii="Times New Roman" w:hAnsi="Times New Roman" w:cs="Times New Roman"/>
          <w:sz w:val="24"/>
          <w:szCs w:val="24"/>
        </w:rPr>
        <w:t>an idea could be</w:t>
      </w:r>
      <w:r w:rsidRPr="000B27A5">
        <w:rPr>
          <w:rFonts w:ascii="Times New Roman" w:hAnsi="Times New Roman" w:cs="Times New Roman"/>
          <w:sz w:val="24"/>
          <w:szCs w:val="24"/>
        </w:rPr>
        <w:t xml:space="preserve"> 20 tickets per</w:t>
      </w:r>
      <w:r w:rsidR="000B27A5">
        <w:rPr>
          <w:rFonts w:ascii="Times New Roman" w:hAnsi="Times New Roman" w:cs="Times New Roman"/>
          <w:sz w:val="24"/>
          <w:szCs w:val="24"/>
        </w:rPr>
        <w:t xml:space="preserve"> game.</w:t>
      </w:r>
    </w:p>
    <w:p w:rsidR="00A307CA" w:rsidRPr="00180064" w:rsidRDefault="000B27A5" w:rsidP="00881092">
      <w:pPr>
        <w:pStyle w:val="ListParagraph"/>
        <w:numPr>
          <w:ilvl w:val="0"/>
          <w:numId w:val="5"/>
        </w:numPr>
        <w:tabs>
          <w:tab w:val="num" w:pos="171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 xml:space="preserve">Jones </w:t>
      </w:r>
      <w:r>
        <w:rPr>
          <w:rFonts w:ascii="Times New Roman" w:hAnsi="Times New Roman" w:cs="Times New Roman"/>
          <w:sz w:val="24"/>
          <w:szCs w:val="24"/>
        </w:rPr>
        <w:t>asked if whoever goes to the game with the sideline star wa</w:t>
      </w:r>
      <w:r w:rsidR="008130FE">
        <w:rPr>
          <w:rFonts w:ascii="Times New Roman" w:hAnsi="Times New Roman" w:cs="Times New Roman"/>
          <w:sz w:val="24"/>
          <w:szCs w:val="24"/>
        </w:rPr>
        <w:t>tch gets to participate in it</w:t>
      </w:r>
      <w:r>
        <w:rPr>
          <w:rFonts w:ascii="Times New Roman" w:hAnsi="Times New Roman" w:cs="Times New Roman"/>
          <w:sz w:val="24"/>
          <w:szCs w:val="24"/>
        </w:rPr>
        <w:t xml:space="preserve"> for any o</w:t>
      </w:r>
      <w:r w:rsidR="00180064">
        <w:rPr>
          <w:rFonts w:ascii="Times New Roman" w:hAnsi="Times New Roman" w:cs="Times New Roman"/>
          <w:sz w:val="24"/>
          <w:szCs w:val="24"/>
        </w:rPr>
        <w:t>f those</w:t>
      </w:r>
      <w:r w:rsidR="008130FE">
        <w:rPr>
          <w:rFonts w:ascii="Times New Roman" w:hAnsi="Times New Roman" w:cs="Times New Roman"/>
          <w:sz w:val="24"/>
          <w:szCs w:val="24"/>
        </w:rPr>
        <w:t xml:space="preserve"> 4</w:t>
      </w:r>
      <w:r w:rsidR="00180064">
        <w:rPr>
          <w:rFonts w:ascii="Times New Roman" w:hAnsi="Times New Roman" w:cs="Times New Roman"/>
          <w:sz w:val="24"/>
          <w:szCs w:val="24"/>
        </w:rPr>
        <w:t xml:space="preserve"> games or i</w:t>
      </w:r>
      <w:r w:rsidR="008130FE">
        <w:rPr>
          <w:rFonts w:ascii="Times New Roman" w:hAnsi="Times New Roman" w:cs="Times New Roman"/>
          <w:sz w:val="24"/>
          <w:szCs w:val="24"/>
        </w:rPr>
        <w:t>s it just for that one game.</w:t>
      </w:r>
    </w:p>
    <w:p w:rsidR="00BB1726" w:rsidRDefault="00180064" w:rsidP="00881092">
      <w:pPr>
        <w:pStyle w:val="ListParagraph"/>
        <w:numPr>
          <w:ilvl w:val="0"/>
          <w:numId w:val="5"/>
        </w:numPr>
        <w:tabs>
          <w:tab w:val="num" w:pos="171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said it depends</w:t>
      </w:r>
      <w:r w:rsidR="008130FE">
        <w:rPr>
          <w:rFonts w:ascii="Times New Roman" w:hAnsi="Times New Roman" w:cs="Times New Roman"/>
          <w:sz w:val="24"/>
          <w:szCs w:val="24"/>
        </w:rPr>
        <w:t xml:space="preserve"> on</w:t>
      </w:r>
      <w:r>
        <w:rPr>
          <w:rFonts w:ascii="Times New Roman" w:hAnsi="Times New Roman" w:cs="Times New Roman"/>
          <w:sz w:val="24"/>
          <w:szCs w:val="24"/>
        </w:rPr>
        <w:t xml:space="preserve"> how they do it. For example the 100 tickets for the sideline could be used for two games. If anyone has any more questions they can talk to </w:t>
      </w:r>
      <w:r w:rsidRPr="00180064">
        <w:rPr>
          <w:rFonts w:ascii="Times New Roman" w:hAnsi="Times New Roman" w:cs="Times New Roman"/>
          <w:b/>
          <w:sz w:val="24"/>
          <w:szCs w:val="24"/>
        </w:rPr>
        <w:t>Lil-Brown Parker</w:t>
      </w:r>
      <w:r>
        <w:rPr>
          <w:rFonts w:ascii="Times New Roman" w:hAnsi="Times New Roman" w:cs="Times New Roman"/>
          <w:sz w:val="24"/>
          <w:szCs w:val="24"/>
        </w:rPr>
        <w:t xml:space="preserve"> who has been in contact with </w:t>
      </w:r>
      <w:r w:rsidRPr="00180064">
        <w:rPr>
          <w:rFonts w:ascii="Times New Roman" w:hAnsi="Times New Roman" w:cs="Times New Roman"/>
          <w:b/>
          <w:sz w:val="24"/>
          <w:szCs w:val="24"/>
        </w:rPr>
        <w:t>Jack Keys</w:t>
      </w:r>
      <w:r>
        <w:rPr>
          <w:rFonts w:ascii="Times New Roman" w:hAnsi="Times New Roman" w:cs="Times New Roman"/>
          <w:b/>
          <w:sz w:val="24"/>
          <w:szCs w:val="24"/>
        </w:rPr>
        <w:t>.</w:t>
      </w:r>
    </w:p>
    <w:p w:rsidR="00632C8D" w:rsidRDefault="008C4C05" w:rsidP="00881092">
      <w:pPr>
        <w:autoSpaceDE w:val="0"/>
        <w:autoSpaceDN w:val="0"/>
        <w:adjustRightInd w:val="0"/>
        <w:jc w:val="both"/>
        <w:rPr>
          <w:b/>
          <w:u w:val="single"/>
        </w:rPr>
      </w:pPr>
      <w:r>
        <w:rPr>
          <w:b/>
          <w:u w:val="single"/>
        </w:rPr>
        <w:t>19:35</w:t>
      </w:r>
    </w:p>
    <w:p w:rsidR="00E50000" w:rsidRDefault="00E50000" w:rsidP="00881092">
      <w:pPr>
        <w:autoSpaceDE w:val="0"/>
        <w:autoSpaceDN w:val="0"/>
        <w:adjustRightInd w:val="0"/>
        <w:jc w:val="both"/>
        <w:rPr>
          <w:b/>
          <w:u w:val="single"/>
        </w:rPr>
      </w:pPr>
    </w:p>
    <w:p w:rsidR="00777759" w:rsidRDefault="00BB1726" w:rsidP="00881092">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ROUNDTABLE REMARK</w:t>
      </w:r>
      <w:r w:rsidRPr="00502412">
        <w:rPr>
          <w:rFonts w:ascii="Times New Roman" w:hAnsi="Times New Roman" w:cs="Times New Roman"/>
          <w:sz w:val="24"/>
          <w:szCs w:val="24"/>
        </w:rPr>
        <w:t>S</w:t>
      </w:r>
      <w:r>
        <w:rPr>
          <w:rFonts w:ascii="Times New Roman" w:hAnsi="Times New Roman" w:cs="Times New Roman"/>
          <w:sz w:val="24"/>
          <w:szCs w:val="24"/>
        </w:rPr>
        <w:t xml:space="preserve"> </w:t>
      </w:r>
    </w:p>
    <w:p w:rsidR="00777759" w:rsidRDefault="00777759" w:rsidP="00881092">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Lopez: </w:t>
      </w:r>
      <w:r>
        <w:rPr>
          <w:rFonts w:ascii="Times New Roman" w:hAnsi="Times New Roman" w:cs="Times New Roman"/>
          <w:sz w:val="24"/>
          <w:szCs w:val="24"/>
        </w:rPr>
        <w:t xml:space="preserve">CSUnity is this weekend and the dress code is school spirit except for on Saturday night </w:t>
      </w:r>
      <w:r w:rsidR="008130FE">
        <w:rPr>
          <w:rFonts w:ascii="Times New Roman" w:hAnsi="Times New Roman" w:cs="Times New Roman"/>
          <w:sz w:val="24"/>
          <w:szCs w:val="24"/>
        </w:rPr>
        <w:t>which</w:t>
      </w:r>
      <w:r>
        <w:rPr>
          <w:rFonts w:ascii="Times New Roman" w:hAnsi="Times New Roman" w:cs="Times New Roman"/>
          <w:sz w:val="24"/>
          <w:szCs w:val="24"/>
        </w:rPr>
        <w:t xml:space="preserve"> will be business casual. There will be workshops according to the CSUnity agenda that is not released currently</w:t>
      </w:r>
      <w:r w:rsidR="008130FE">
        <w:rPr>
          <w:rFonts w:ascii="Times New Roman" w:hAnsi="Times New Roman" w:cs="Times New Roman"/>
          <w:sz w:val="24"/>
          <w:szCs w:val="24"/>
        </w:rPr>
        <w:t>,</w:t>
      </w:r>
      <w:r>
        <w:rPr>
          <w:rFonts w:ascii="Times New Roman" w:hAnsi="Times New Roman" w:cs="Times New Roman"/>
          <w:sz w:val="24"/>
          <w:szCs w:val="24"/>
        </w:rPr>
        <w:t xml:space="preserve"> but once it is</w:t>
      </w:r>
      <w:r w:rsidR="00DF2F85">
        <w:rPr>
          <w:rFonts w:ascii="Times New Roman" w:hAnsi="Times New Roman" w:cs="Times New Roman"/>
          <w:sz w:val="24"/>
          <w:szCs w:val="24"/>
        </w:rPr>
        <w:t xml:space="preserve"> released people</w:t>
      </w:r>
      <w:r>
        <w:rPr>
          <w:rFonts w:ascii="Times New Roman" w:hAnsi="Times New Roman" w:cs="Times New Roman"/>
          <w:sz w:val="24"/>
          <w:szCs w:val="24"/>
        </w:rPr>
        <w:t xml:space="preserve"> will be assigned their workshops to attend.</w:t>
      </w:r>
      <w:r w:rsidR="00DF2F85">
        <w:rPr>
          <w:rFonts w:ascii="Times New Roman" w:hAnsi="Times New Roman" w:cs="Times New Roman"/>
          <w:sz w:val="24"/>
          <w:szCs w:val="24"/>
        </w:rPr>
        <w:t xml:space="preserve"> They are also working on</w:t>
      </w:r>
      <w:r>
        <w:rPr>
          <w:rFonts w:ascii="Times New Roman" w:hAnsi="Times New Roman" w:cs="Times New Roman"/>
          <w:sz w:val="24"/>
          <w:szCs w:val="24"/>
        </w:rPr>
        <w:t xml:space="preserve"> their layout for the fall retreat on September 14</w:t>
      </w:r>
      <w:r w:rsidRPr="008C4C05">
        <w:rPr>
          <w:rFonts w:ascii="Times New Roman" w:hAnsi="Times New Roman" w:cs="Times New Roman"/>
          <w:sz w:val="24"/>
          <w:szCs w:val="24"/>
          <w:vertAlign w:val="superscript"/>
        </w:rPr>
        <w:t>th</w:t>
      </w:r>
      <w:r>
        <w:rPr>
          <w:rFonts w:ascii="Times New Roman" w:hAnsi="Times New Roman" w:cs="Times New Roman"/>
          <w:sz w:val="24"/>
          <w:szCs w:val="24"/>
        </w:rPr>
        <w:t>-18</w:t>
      </w:r>
      <w:r w:rsidRPr="008C4C05">
        <w:rPr>
          <w:rFonts w:ascii="Times New Roman" w:hAnsi="Times New Roman" w:cs="Times New Roman"/>
          <w:sz w:val="24"/>
          <w:szCs w:val="24"/>
          <w:vertAlign w:val="superscript"/>
        </w:rPr>
        <w:t>th</w:t>
      </w:r>
      <w:r>
        <w:rPr>
          <w:rFonts w:ascii="Times New Roman" w:hAnsi="Times New Roman" w:cs="Times New Roman"/>
          <w:sz w:val="24"/>
          <w:szCs w:val="24"/>
        </w:rPr>
        <w:t>.  Day one speakers</w:t>
      </w:r>
      <w:r w:rsidR="00DF2F85">
        <w:rPr>
          <w:rFonts w:ascii="Times New Roman" w:hAnsi="Times New Roman" w:cs="Times New Roman"/>
          <w:sz w:val="24"/>
          <w:szCs w:val="24"/>
        </w:rPr>
        <w:t xml:space="preserve"> include</w:t>
      </w:r>
      <w:r>
        <w:rPr>
          <w:rFonts w:ascii="Times New Roman" w:hAnsi="Times New Roman" w:cs="Times New Roman"/>
          <w:b/>
          <w:sz w:val="24"/>
          <w:szCs w:val="24"/>
        </w:rPr>
        <w:t xml:space="preserve"> Dr. Rush W</w:t>
      </w:r>
      <w:r w:rsidRPr="008C4C05">
        <w:rPr>
          <w:rFonts w:ascii="Times New Roman" w:hAnsi="Times New Roman" w:cs="Times New Roman"/>
          <w:b/>
          <w:sz w:val="24"/>
          <w:szCs w:val="24"/>
        </w:rPr>
        <w:t>oods, Martin Castillo, Marg</w:t>
      </w:r>
      <w:r w:rsidR="008F604E">
        <w:rPr>
          <w:rFonts w:ascii="Times New Roman" w:hAnsi="Times New Roman" w:cs="Times New Roman"/>
          <w:b/>
          <w:sz w:val="24"/>
          <w:szCs w:val="24"/>
        </w:rPr>
        <w:t>ue</w:t>
      </w:r>
      <w:r>
        <w:rPr>
          <w:rFonts w:ascii="Times New Roman" w:hAnsi="Times New Roman" w:cs="Times New Roman"/>
          <w:b/>
          <w:sz w:val="24"/>
          <w:szCs w:val="24"/>
        </w:rPr>
        <w:t>ri</w:t>
      </w:r>
      <w:r w:rsidRPr="008C4C05">
        <w:rPr>
          <w:rFonts w:ascii="Times New Roman" w:hAnsi="Times New Roman" w:cs="Times New Roman"/>
          <w:b/>
          <w:sz w:val="24"/>
          <w:szCs w:val="24"/>
        </w:rPr>
        <w:t>t</w:t>
      </w:r>
      <w:r>
        <w:rPr>
          <w:rFonts w:ascii="Times New Roman" w:hAnsi="Times New Roman" w:cs="Times New Roman"/>
          <w:b/>
          <w:sz w:val="24"/>
          <w:szCs w:val="24"/>
        </w:rPr>
        <w:t>e</w:t>
      </w:r>
      <w:r w:rsidR="0092428E">
        <w:rPr>
          <w:rFonts w:ascii="Times New Roman" w:hAnsi="Times New Roman" w:cs="Times New Roman"/>
          <w:b/>
          <w:sz w:val="24"/>
          <w:szCs w:val="24"/>
        </w:rPr>
        <w:t xml:space="preserve"> </w:t>
      </w:r>
      <w:proofErr w:type="spellStart"/>
      <w:r w:rsidR="0092428E">
        <w:rPr>
          <w:rFonts w:ascii="Times New Roman" w:hAnsi="Times New Roman" w:cs="Times New Roman"/>
          <w:b/>
          <w:sz w:val="24"/>
          <w:szCs w:val="24"/>
        </w:rPr>
        <w:t>Hi</w:t>
      </w:r>
      <w:r w:rsidRPr="008C4C05">
        <w:rPr>
          <w:rFonts w:ascii="Times New Roman" w:hAnsi="Times New Roman" w:cs="Times New Roman"/>
          <w:b/>
          <w:sz w:val="24"/>
          <w:szCs w:val="24"/>
        </w:rPr>
        <w:t>nrich</w:t>
      </w:r>
      <w:r>
        <w:rPr>
          <w:rFonts w:ascii="Times New Roman" w:hAnsi="Times New Roman" w:cs="Times New Roman"/>
          <w:b/>
          <w:sz w:val="24"/>
          <w:szCs w:val="24"/>
        </w:rPr>
        <w:t>s</w:t>
      </w:r>
      <w:proofErr w:type="spellEnd"/>
      <w:r w:rsidRPr="008C4C05">
        <w:rPr>
          <w:rFonts w:ascii="Times New Roman" w:hAnsi="Times New Roman" w:cs="Times New Roman"/>
          <w:b/>
          <w:sz w:val="24"/>
          <w:szCs w:val="24"/>
        </w:rPr>
        <w:t>, Stan Hebert, J</w:t>
      </w:r>
      <w:r>
        <w:rPr>
          <w:rFonts w:ascii="Times New Roman" w:hAnsi="Times New Roman" w:cs="Times New Roman"/>
          <w:b/>
          <w:sz w:val="24"/>
          <w:szCs w:val="24"/>
        </w:rPr>
        <w:t>illian Buckholz, Julie Wong, Tenaya</w:t>
      </w:r>
      <w:r w:rsidRPr="008C4C05">
        <w:rPr>
          <w:rFonts w:ascii="Times New Roman" w:hAnsi="Times New Roman" w:cs="Times New Roman"/>
          <w:b/>
          <w:sz w:val="24"/>
          <w:szCs w:val="24"/>
        </w:rPr>
        <w:t xml:space="preserve"> Davis, </w:t>
      </w:r>
      <w:r w:rsidRPr="00777759">
        <w:rPr>
          <w:rFonts w:ascii="Times New Roman" w:hAnsi="Times New Roman" w:cs="Times New Roman"/>
          <w:sz w:val="24"/>
          <w:szCs w:val="24"/>
        </w:rPr>
        <w:t>Provost</w:t>
      </w:r>
      <w:r w:rsidR="0092428E">
        <w:rPr>
          <w:rFonts w:ascii="Times New Roman" w:hAnsi="Times New Roman" w:cs="Times New Roman"/>
          <w:b/>
          <w:sz w:val="24"/>
          <w:szCs w:val="24"/>
        </w:rPr>
        <w:t xml:space="preserve"> James</w:t>
      </w:r>
      <w:r w:rsidRPr="008C4C05">
        <w:rPr>
          <w:rFonts w:ascii="Times New Roman" w:hAnsi="Times New Roman" w:cs="Times New Roman"/>
          <w:b/>
          <w:sz w:val="24"/>
          <w:szCs w:val="24"/>
        </w:rPr>
        <w:t xml:space="preserve"> </w:t>
      </w:r>
      <w:proofErr w:type="spellStart"/>
      <w:r w:rsidRPr="008C4C05">
        <w:rPr>
          <w:rFonts w:ascii="Times New Roman" w:hAnsi="Times New Roman" w:cs="Times New Roman"/>
          <w:b/>
          <w:sz w:val="24"/>
          <w:szCs w:val="24"/>
        </w:rPr>
        <w:t>Houpis</w:t>
      </w:r>
      <w:proofErr w:type="spellEnd"/>
      <w:r w:rsidRPr="008C4C05">
        <w:rPr>
          <w:rFonts w:ascii="Times New Roman" w:hAnsi="Times New Roman" w:cs="Times New Roman"/>
          <w:b/>
          <w:sz w:val="24"/>
          <w:szCs w:val="24"/>
        </w:rPr>
        <w:t>, Dr. Barret</w:t>
      </w:r>
      <w:r>
        <w:rPr>
          <w:rFonts w:ascii="Times New Roman" w:hAnsi="Times New Roman" w:cs="Times New Roman"/>
          <w:b/>
          <w:sz w:val="24"/>
          <w:szCs w:val="24"/>
        </w:rPr>
        <w:t>t</w:t>
      </w:r>
      <w:r>
        <w:rPr>
          <w:rFonts w:ascii="Times New Roman" w:hAnsi="Times New Roman" w:cs="Times New Roman"/>
          <w:sz w:val="24"/>
          <w:szCs w:val="24"/>
        </w:rPr>
        <w:t xml:space="preserve">, and </w:t>
      </w:r>
      <w:r w:rsidRPr="008C4C05">
        <w:rPr>
          <w:rFonts w:ascii="Times New Roman" w:hAnsi="Times New Roman" w:cs="Times New Roman"/>
          <w:b/>
          <w:sz w:val="24"/>
          <w:szCs w:val="24"/>
        </w:rPr>
        <w:t>Jennifer Luna</w:t>
      </w:r>
      <w:r>
        <w:rPr>
          <w:rFonts w:ascii="Times New Roman" w:hAnsi="Times New Roman" w:cs="Times New Roman"/>
          <w:sz w:val="24"/>
          <w:szCs w:val="24"/>
        </w:rPr>
        <w:t>. It is from 8AM-5:30PM</w:t>
      </w:r>
      <w:r w:rsidR="008F604E">
        <w:rPr>
          <w:rFonts w:ascii="Times New Roman" w:hAnsi="Times New Roman" w:cs="Times New Roman"/>
          <w:sz w:val="24"/>
          <w:szCs w:val="24"/>
        </w:rPr>
        <w:t>. They have breakfast, two breaks and lunch.</w:t>
      </w:r>
    </w:p>
    <w:p w:rsidR="00777759" w:rsidRPr="00777759" w:rsidRDefault="00777759" w:rsidP="00881092">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777759" w:rsidRDefault="00777759" w:rsidP="00881092">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ADJOUNMENT</w:t>
      </w:r>
    </w:p>
    <w:p w:rsidR="00777759" w:rsidRPr="00777759" w:rsidRDefault="00777759" w:rsidP="00881092">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Meeting adjourned at </w:t>
      </w:r>
      <w:r w:rsidRPr="00777759">
        <w:rPr>
          <w:rFonts w:ascii="Times New Roman" w:hAnsi="Times New Roman" w:cs="Times New Roman"/>
          <w:b/>
          <w:sz w:val="24"/>
          <w:szCs w:val="24"/>
          <w:u w:val="single"/>
        </w:rPr>
        <w:t>5:06PM.</w:t>
      </w:r>
    </w:p>
    <w:p w:rsidR="00777759" w:rsidRDefault="00777759" w:rsidP="00881092">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881092" w:rsidRDefault="00881092" w:rsidP="00881092">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881092" w:rsidRDefault="00881092" w:rsidP="00881092">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881092" w:rsidRDefault="00881092" w:rsidP="00881092">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881092" w:rsidRDefault="00881092" w:rsidP="00881092">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881092" w:rsidRDefault="00881092" w:rsidP="00881092">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881092" w:rsidRDefault="00881092" w:rsidP="00881092">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777759" w:rsidRPr="00777759" w:rsidRDefault="00777759" w:rsidP="00881092">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777759">
        <w:rPr>
          <w:rFonts w:ascii="Times New Roman" w:hAnsi="Times New Roman" w:cs="Times New Roman"/>
          <w:sz w:val="24"/>
          <w:szCs w:val="24"/>
        </w:rPr>
        <w:t>Minutes Reviewed by:</w:t>
      </w:r>
    </w:p>
    <w:p w:rsidR="00777759" w:rsidRDefault="00777759" w:rsidP="00881092">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sidRPr="00777759">
        <w:rPr>
          <w:rFonts w:ascii="Times New Roman" w:hAnsi="Times New Roman" w:cs="Times New Roman"/>
          <w:b/>
          <w:sz w:val="24"/>
          <w:szCs w:val="24"/>
          <w:u w:val="single"/>
        </w:rPr>
        <w:t>ASI President</w:t>
      </w:r>
    </w:p>
    <w:p w:rsidR="00777759" w:rsidRDefault="00777759" w:rsidP="00881092">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Name: David Lopez</w:t>
      </w:r>
    </w:p>
    <w:p w:rsidR="00777759" w:rsidRDefault="00777759" w:rsidP="00881092">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777759" w:rsidRDefault="00777759" w:rsidP="00881092">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777759" w:rsidRDefault="00777759" w:rsidP="00881092">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777759" w:rsidRDefault="00777759" w:rsidP="00881092">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777759" w:rsidRDefault="00777759" w:rsidP="00881092">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777759" w:rsidRDefault="00777759" w:rsidP="00881092">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Minutes Approved on:</w:t>
      </w:r>
    </w:p>
    <w:p w:rsidR="0092428E" w:rsidRPr="0092428E" w:rsidRDefault="0092428E" w:rsidP="00881092">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sidRPr="0092428E">
        <w:rPr>
          <w:rFonts w:ascii="Times New Roman" w:hAnsi="Times New Roman" w:cs="Times New Roman"/>
          <w:b/>
          <w:sz w:val="24"/>
          <w:szCs w:val="24"/>
          <w:u w:val="single"/>
        </w:rPr>
        <w:t>8-10-15</w:t>
      </w:r>
    </w:p>
    <w:p w:rsidR="00777759" w:rsidRPr="00777759" w:rsidRDefault="00777759" w:rsidP="00881092">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Date:</w:t>
      </w:r>
    </w:p>
    <w:p w:rsidR="00777759" w:rsidRPr="00777759" w:rsidRDefault="00777759" w:rsidP="00881092">
      <w:pPr>
        <w:tabs>
          <w:tab w:val="num" w:pos="900"/>
        </w:tabs>
        <w:autoSpaceDE w:val="0"/>
        <w:autoSpaceDN w:val="0"/>
        <w:adjustRightInd w:val="0"/>
        <w:jc w:val="both"/>
        <w:rPr>
          <w:b/>
          <w:u w:val="single"/>
        </w:rPr>
      </w:pPr>
    </w:p>
    <w:p w:rsidR="00777759" w:rsidRPr="008C4C05" w:rsidRDefault="00777759" w:rsidP="00881092">
      <w:pPr>
        <w:tabs>
          <w:tab w:val="num" w:pos="900"/>
        </w:tabs>
        <w:autoSpaceDE w:val="0"/>
        <w:autoSpaceDN w:val="0"/>
        <w:adjustRightInd w:val="0"/>
        <w:jc w:val="both"/>
        <w:rPr>
          <w:b/>
          <w:u w:val="single"/>
        </w:rPr>
      </w:pPr>
    </w:p>
    <w:p w:rsidR="00BB1726" w:rsidRPr="00C50635" w:rsidRDefault="00BB1726" w:rsidP="00881092">
      <w:pPr>
        <w:pStyle w:val="Body"/>
        <w:jc w:val="both"/>
        <w:rPr>
          <w:rFonts w:ascii="Arial" w:hAnsi="Arial" w:cs="Arial"/>
          <w:sz w:val="22"/>
          <w:szCs w:val="22"/>
        </w:rPr>
      </w:pPr>
      <w:r>
        <w:rPr>
          <w:noProof/>
        </w:rPr>
        <w:drawing>
          <wp:anchor distT="152400" distB="152400" distL="152400" distR="152400" simplePos="0" relativeHeight="251660288" behindDoc="1" locked="0" layoutInCell="1" allowOverlap="1" wp14:anchorId="2079C123" wp14:editId="79F32FA2">
            <wp:simplePos x="0" y="0"/>
            <wp:positionH relativeFrom="page">
              <wp:posOffset>685800</wp:posOffset>
            </wp:positionH>
            <wp:positionV relativeFrom="page">
              <wp:posOffset>8134350</wp:posOffset>
            </wp:positionV>
            <wp:extent cx="6905625" cy="1419225"/>
            <wp:effectExtent l="0" t="0" r="9525" b="9525"/>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9">
                      <a:extLst/>
                    </a:blip>
                    <a:stretch>
                      <a:fillRect/>
                    </a:stretch>
                  </pic:blipFill>
                  <pic:spPr>
                    <a:xfrm>
                      <a:off x="0" y="0"/>
                      <a:ext cx="6905625" cy="1419225"/>
                    </a:xfrm>
                    <a:prstGeom prst="rect">
                      <a:avLst/>
                    </a:prstGeom>
                    <a:ln w="12700" cap="flat">
                      <a:noFill/>
                      <a:miter lim="400000"/>
                    </a:ln>
                    <a:effectLst/>
                  </pic:spPr>
                </pic:pic>
              </a:graphicData>
            </a:graphic>
            <wp14:sizeRelV relativeFrom="margin">
              <wp14:pctHeight>0</wp14:pctHeight>
            </wp14:sizeRelV>
          </wp:anchor>
        </w:drawing>
      </w:r>
    </w:p>
    <w:p w:rsidR="000D25E3" w:rsidRDefault="000D25E3" w:rsidP="00881092">
      <w:pPr>
        <w:jc w:val="both"/>
      </w:pPr>
    </w:p>
    <w:sectPr w:rsidR="000D25E3" w:rsidSect="00D31710">
      <w:headerReference w:type="default" r:id="rId10"/>
      <w:footerReference w:type="default" r:id="rId11"/>
      <w:pgSz w:w="12240" w:h="15840"/>
      <w:pgMar w:top="1080" w:right="540" w:bottom="288" w:left="1080" w:header="720" w:footer="3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5E3" w:rsidRDefault="009555E3">
      <w:r>
        <w:separator/>
      </w:r>
    </w:p>
  </w:endnote>
  <w:endnote w:type="continuationSeparator" w:id="0">
    <w:p w:rsidR="009555E3" w:rsidRDefault="0095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dot">
    <w:altName w:val="Times New Roman"/>
    <w:charset w:val="00"/>
    <w:family w:val="auto"/>
    <w:pitch w:val="variable"/>
    <w:sig w:usb0="00000000" w:usb1="00000000" w:usb2="00000000" w:usb3="00000000" w:csb0="000001FB"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3C9" w:rsidRDefault="004723C9">
    <w:pPr>
      <w:pStyle w:val="Footer"/>
    </w:pPr>
    <w:r>
      <w:rPr>
        <w:noProof/>
      </w:rPr>
      <w:drawing>
        <wp:anchor distT="152400" distB="152400" distL="152400" distR="152400" simplePos="0" relativeHeight="251659264" behindDoc="1" locked="0" layoutInCell="1" allowOverlap="1" wp14:anchorId="65A2B2CF" wp14:editId="2DB29BB2">
          <wp:simplePos x="0" y="0"/>
          <wp:positionH relativeFrom="page">
            <wp:posOffset>838200</wp:posOffset>
          </wp:positionH>
          <wp:positionV relativeFrom="page">
            <wp:posOffset>8286750</wp:posOffset>
          </wp:positionV>
          <wp:extent cx="6905625" cy="1419225"/>
          <wp:effectExtent l="0" t="0" r="9525" b="9525"/>
          <wp:wrapNone/>
          <wp:docPr id="1"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1419225"/>
                  </a:xfrm>
                  <a:prstGeom prst="rect">
                    <a:avLst/>
                  </a:prstGeom>
                  <a:ln w="12700" cap="flat">
                    <a:noFill/>
                    <a:miter lim="400000"/>
                  </a:ln>
                  <a:effectLst/>
                </pic:spPr>
              </pic:pic>
            </a:graphicData>
          </a:graphic>
          <wp14:sizeRelV relativeFrom="margin">
            <wp14:pctHeight>0</wp14:pctHeight>
          </wp14:sizeRelV>
        </wp:anchor>
      </w:drawing>
    </w:r>
  </w:p>
  <w:p w:rsidR="004723C9" w:rsidRDefault="004723C9">
    <w:pPr>
      <w:pStyle w:val="Footer"/>
    </w:pPr>
  </w:p>
  <w:p w:rsidR="004723C9" w:rsidRDefault="004723C9">
    <w:pPr>
      <w:pStyle w:val="Footer"/>
    </w:pPr>
  </w:p>
  <w:p w:rsidR="002961D2" w:rsidRPr="001D49C5" w:rsidRDefault="009555E3" w:rsidP="00630D66">
    <w:pPr>
      <w:pStyle w:val="Footer"/>
      <w:ind w:left="-540"/>
      <w:jc w:val="center"/>
      <w:rPr>
        <w:rFonts w:ascii="Times New Roman" w:hAnsi="Times New Roman"/>
        <w:b/>
        <w:color w:val="7F7F7F" w:themeColor="text1" w:themeTint="8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5E3" w:rsidRDefault="009555E3">
      <w:r>
        <w:separator/>
      </w:r>
    </w:p>
  </w:footnote>
  <w:footnote w:type="continuationSeparator" w:id="0">
    <w:p w:rsidR="009555E3" w:rsidRDefault="00955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1D2" w:rsidRDefault="00BB1726" w:rsidP="005F067E">
    <w:pPr>
      <w:pStyle w:val="HeaderFooter"/>
      <w:spacing w:before="240" w:after="0" w:line="240" w:lineRule="auto"/>
    </w:pPr>
    <w:r>
      <w:rPr>
        <w:rFonts w:ascii="Garamond"/>
        <w:b w:val="0"/>
        <w:sz w:val="20"/>
      </w:rPr>
      <w:br/>
      <w:t xml:space="preserve">25800 Carlos Bee Blvd. Old University Union 314, Hayward, CA | 94542 Customer Service: (510) 885-4843 Fax: (510) 885-7415 </w:t>
    </w:r>
  </w:p>
  <w:p w:rsidR="002961D2" w:rsidRPr="00C9420E" w:rsidRDefault="009555E3" w:rsidP="00C942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0B17"/>
    <w:multiLevelType w:val="hybridMultilevel"/>
    <w:tmpl w:val="6B003FA6"/>
    <w:lvl w:ilvl="0" w:tplc="04090001">
      <w:start w:val="1"/>
      <w:numFmt w:val="bullet"/>
      <w:lvlText w:val=""/>
      <w:lvlJc w:val="left"/>
      <w:pPr>
        <w:ind w:left="2434" w:hanging="360"/>
      </w:pPr>
      <w:rPr>
        <w:rFonts w:ascii="Symbol" w:hAnsi="Symbol" w:hint="default"/>
      </w:rPr>
    </w:lvl>
    <w:lvl w:ilvl="1" w:tplc="04090003" w:tentative="1">
      <w:start w:val="1"/>
      <w:numFmt w:val="bullet"/>
      <w:lvlText w:val="o"/>
      <w:lvlJc w:val="left"/>
      <w:pPr>
        <w:ind w:left="3154" w:hanging="360"/>
      </w:pPr>
      <w:rPr>
        <w:rFonts w:ascii="Courier New" w:hAnsi="Courier New" w:cs="Courier New" w:hint="default"/>
      </w:rPr>
    </w:lvl>
    <w:lvl w:ilvl="2" w:tplc="04090005" w:tentative="1">
      <w:start w:val="1"/>
      <w:numFmt w:val="bullet"/>
      <w:lvlText w:val=""/>
      <w:lvlJc w:val="left"/>
      <w:pPr>
        <w:ind w:left="3874" w:hanging="360"/>
      </w:pPr>
      <w:rPr>
        <w:rFonts w:ascii="Wingdings" w:hAnsi="Wingdings" w:hint="default"/>
      </w:rPr>
    </w:lvl>
    <w:lvl w:ilvl="3" w:tplc="04090001" w:tentative="1">
      <w:start w:val="1"/>
      <w:numFmt w:val="bullet"/>
      <w:lvlText w:val=""/>
      <w:lvlJc w:val="left"/>
      <w:pPr>
        <w:ind w:left="4594" w:hanging="360"/>
      </w:pPr>
      <w:rPr>
        <w:rFonts w:ascii="Symbol" w:hAnsi="Symbol" w:hint="default"/>
      </w:rPr>
    </w:lvl>
    <w:lvl w:ilvl="4" w:tplc="04090003" w:tentative="1">
      <w:start w:val="1"/>
      <w:numFmt w:val="bullet"/>
      <w:lvlText w:val="o"/>
      <w:lvlJc w:val="left"/>
      <w:pPr>
        <w:ind w:left="5314" w:hanging="360"/>
      </w:pPr>
      <w:rPr>
        <w:rFonts w:ascii="Courier New" w:hAnsi="Courier New" w:cs="Courier New" w:hint="default"/>
      </w:rPr>
    </w:lvl>
    <w:lvl w:ilvl="5" w:tplc="04090005" w:tentative="1">
      <w:start w:val="1"/>
      <w:numFmt w:val="bullet"/>
      <w:lvlText w:val=""/>
      <w:lvlJc w:val="left"/>
      <w:pPr>
        <w:ind w:left="6034" w:hanging="360"/>
      </w:pPr>
      <w:rPr>
        <w:rFonts w:ascii="Wingdings" w:hAnsi="Wingdings" w:hint="default"/>
      </w:rPr>
    </w:lvl>
    <w:lvl w:ilvl="6" w:tplc="04090001" w:tentative="1">
      <w:start w:val="1"/>
      <w:numFmt w:val="bullet"/>
      <w:lvlText w:val=""/>
      <w:lvlJc w:val="left"/>
      <w:pPr>
        <w:ind w:left="6754" w:hanging="360"/>
      </w:pPr>
      <w:rPr>
        <w:rFonts w:ascii="Symbol" w:hAnsi="Symbol" w:hint="default"/>
      </w:rPr>
    </w:lvl>
    <w:lvl w:ilvl="7" w:tplc="04090003" w:tentative="1">
      <w:start w:val="1"/>
      <w:numFmt w:val="bullet"/>
      <w:lvlText w:val="o"/>
      <w:lvlJc w:val="left"/>
      <w:pPr>
        <w:ind w:left="7474" w:hanging="360"/>
      </w:pPr>
      <w:rPr>
        <w:rFonts w:ascii="Courier New" w:hAnsi="Courier New" w:cs="Courier New" w:hint="default"/>
      </w:rPr>
    </w:lvl>
    <w:lvl w:ilvl="8" w:tplc="04090005" w:tentative="1">
      <w:start w:val="1"/>
      <w:numFmt w:val="bullet"/>
      <w:lvlText w:val=""/>
      <w:lvlJc w:val="left"/>
      <w:pPr>
        <w:ind w:left="8194" w:hanging="360"/>
      </w:pPr>
      <w:rPr>
        <w:rFonts w:ascii="Wingdings" w:hAnsi="Wingdings" w:hint="default"/>
      </w:rPr>
    </w:lvl>
  </w:abstractNum>
  <w:abstractNum w:abstractNumId="1">
    <w:nsid w:val="08AC5445"/>
    <w:multiLevelType w:val="hybridMultilevel"/>
    <w:tmpl w:val="1AF48CA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2">
    <w:nsid w:val="193F4CDA"/>
    <w:multiLevelType w:val="hybridMultilevel"/>
    <w:tmpl w:val="26947B16"/>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
    <w:nsid w:val="65344EBC"/>
    <w:multiLevelType w:val="hybridMultilevel"/>
    <w:tmpl w:val="B49A15F2"/>
    <w:lvl w:ilvl="0" w:tplc="04090001">
      <w:start w:val="1"/>
      <w:numFmt w:val="bullet"/>
      <w:lvlText w:val=""/>
      <w:lvlJc w:val="left"/>
      <w:pPr>
        <w:ind w:left="2434" w:hanging="360"/>
      </w:pPr>
      <w:rPr>
        <w:rFonts w:ascii="Symbol" w:hAnsi="Symbol" w:hint="default"/>
      </w:rPr>
    </w:lvl>
    <w:lvl w:ilvl="1" w:tplc="04090003" w:tentative="1">
      <w:start w:val="1"/>
      <w:numFmt w:val="bullet"/>
      <w:lvlText w:val="o"/>
      <w:lvlJc w:val="left"/>
      <w:pPr>
        <w:ind w:left="3154" w:hanging="360"/>
      </w:pPr>
      <w:rPr>
        <w:rFonts w:ascii="Courier New" w:hAnsi="Courier New" w:cs="Courier New" w:hint="default"/>
      </w:rPr>
    </w:lvl>
    <w:lvl w:ilvl="2" w:tplc="04090005" w:tentative="1">
      <w:start w:val="1"/>
      <w:numFmt w:val="bullet"/>
      <w:lvlText w:val=""/>
      <w:lvlJc w:val="left"/>
      <w:pPr>
        <w:ind w:left="3874" w:hanging="360"/>
      </w:pPr>
      <w:rPr>
        <w:rFonts w:ascii="Wingdings" w:hAnsi="Wingdings" w:hint="default"/>
      </w:rPr>
    </w:lvl>
    <w:lvl w:ilvl="3" w:tplc="04090001" w:tentative="1">
      <w:start w:val="1"/>
      <w:numFmt w:val="bullet"/>
      <w:lvlText w:val=""/>
      <w:lvlJc w:val="left"/>
      <w:pPr>
        <w:ind w:left="4594" w:hanging="360"/>
      </w:pPr>
      <w:rPr>
        <w:rFonts w:ascii="Symbol" w:hAnsi="Symbol" w:hint="default"/>
      </w:rPr>
    </w:lvl>
    <w:lvl w:ilvl="4" w:tplc="04090003" w:tentative="1">
      <w:start w:val="1"/>
      <w:numFmt w:val="bullet"/>
      <w:lvlText w:val="o"/>
      <w:lvlJc w:val="left"/>
      <w:pPr>
        <w:ind w:left="5314" w:hanging="360"/>
      </w:pPr>
      <w:rPr>
        <w:rFonts w:ascii="Courier New" w:hAnsi="Courier New" w:cs="Courier New" w:hint="default"/>
      </w:rPr>
    </w:lvl>
    <w:lvl w:ilvl="5" w:tplc="04090005" w:tentative="1">
      <w:start w:val="1"/>
      <w:numFmt w:val="bullet"/>
      <w:lvlText w:val=""/>
      <w:lvlJc w:val="left"/>
      <w:pPr>
        <w:ind w:left="6034" w:hanging="360"/>
      </w:pPr>
      <w:rPr>
        <w:rFonts w:ascii="Wingdings" w:hAnsi="Wingdings" w:hint="default"/>
      </w:rPr>
    </w:lvl>
    <w:lvl w:ilvl="6" w:tplc="04090001" w:tentative="1">
      <w:start w:val="1"/>
      <w:numFmt w:val="bullet"/>
      <w:lvlText w:val=""/>
      <w:lvlJc w:val="left"/>
      <w:pPr>
        <w:ind w:left="6754" w:hanging="360"/>
      </w:pPr>
      <w:rPr>
        <w:rFonts w:ascii="Symbol" w:hAnsi="Symbol" w:hint="default"/>
      </w:rPr>
    </w:lvl>
    <w:lvl w:ilvl="7" w:tplc="04090003" w:tentative="1">
      <w:start w:val="1"/>
      <w:numFmt w:val="bullet"/>
      <w:lvlText w:val="o"/>
      <w:lvlJc w:val="left"/>
      <w:pPr>
        <w:ind w:left="7474" w:hanging="360"/>
      </w:pPr>
      <w:rPr>
        <w:rFonts w:ascii="Courier New" w:hAnsi="Courier New" w:cs="Courier New" w:hint="default"/>
      </w:rPr>
    </w:lvl>
    <w:lvl w:ilvl="8" w:tplc="04090005" w:tentative="1">
      <w:start w:val="1"/>
      <w:numFmt w:val="bullet"/>
      <w:lvlText w:val=""/>
      <w:lvlJc w:val="left"/>
      <w:pPr>
        <w:ind w:left="8194" w:hanging="360"/>
      </w:pPr>
      <w:rPr>
        <w:rFonts w:ascii="Wingdings" w:hAnsi="Wingdings" w:hint="default"/>
      </w:rPr>
    </w:lvl>
  </w:abstractNum>
  <w:abstractNum w:abstractNumId="4">
    <w:nsid w:val="6570443A"/>
    <w:multiLevelType w:val="hybridMultilevel"/>
    <w:tmpl w:val="55FC01B2"/>
    <w:lvl w:ilvl="0" w:tplc="04090013">
      <w:start w:val="1"/>
      <w:numFmt w:val="upperRoman"/>
      <w:lvlText w:val="%1."/>
      <w:lvlJc w:val="right"/>
      <w:pPr>
        <w:ind w:left="1509" w:hanging="360"/>
      </w:pPr>
    </w:lvl>
    <w:lvl w:ilvl="1" w:tplc="04090019" w:tentative="1">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5">
    <w:nsid w:val="696A4874"/>
    <w:multiLevelType w:val="hybridMultilevel"/>
    <w:tmpl w:val="9BB017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942AE7"/>
    <w:multiLevelType w:val="hybridMultilevel"/>
    <w:tmpl w:val="2DDA62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726"/>
    <w:rsid w:val="00023B79"/>
    <w:rsid w:val="00031363"/>
    <w:rsid w:val="000B27A5"/>
    <w:rsid w:val="000D25E3"/>
    <w:rsid w:val="00121BBD"/>
    <w:rsid w:val="00180064"/>
    <w:rsid w:val="001F76A2"/>
    <w:rsid w:val="002F4215"/>
    <w:rsid w:val="003959F6"/>
    <w:rsid w:val="00417534"/>
    <w:rsid w:val="004723C9"/>
    <w:rsid w:val="004C21C9"/>
    <w:rsid w:val="005C2174"/>
    <w:rsid w:val="00632C8D"/>
    <w:rsid w:val="006975CE"/>
    <w:rsid w:val="00700EF4"/>
    <w:rsid w:val="00764EB5"/>
    <w:rsid w:val="00777759"/>
    <w:rsid w:val="007E1A56"/>
    <w:rsid w:val="007F52FD"/>
    <w:rsid w:val="008130FE"/>
    <w:rsid w:val="0085070E"/>
    <w:rsid w:val="00852355"/>
    <w:rsid w:val="008539B9"/>
    <w:rsid w:val="00881092"/>
    <w:rsid w:val="008C4C05"/>
    <w:rsid w:val="008F604E"/>
    <w:rsid w:val="009008ED"/>
    <w:rsid w:val="0092428E"/>
    <w:rsid w:val="009555E3"/>
    <w:rsid w:val="009E07E1"/>
    <w:rsid w:val="00A11FCA"/>
    <w:rsid w:val="00A307CA"/>
    <w:rsid w:val="00A56B1E"/>
    <w:rsid w:val="00A6455E"/>
    <w:rsid w:val="00B93974"/>
    <w:rsid w:val="00BB1726"/>
    <w:rsid w:val="00BF299E"/>
    <w:rsid w:val="00C6521B"/>
    <w:rsid w:val="00D07D68"/>
    <w:rsid w:val="00DF2F85"/>
    <w:rsid w:val="00E230DD"/>
    <w:rsid w:val="00E26B57"/>
    <w:rsid w:val="00E50000"/>
    <w:rsid w:val="00E67150"/>
    <w:rsid w:val="00ED758C"/>
    <w:rsid w:val="00EE29F7"/>
    <w:rsid w:val="00F3062B"/>
    <w:rsid w:val="00F42250"/>
    <w:rsid w:val="00F6394D"/>
    <w:rsid w:val="00FD6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7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BB1726"/>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BB1726"/>
    <w:pPr>
      <w:suppressAutoHyphens/>
      <w:spacing w:after="180" w:line="240" w:lineRule="auto"/>
    </w:pPr>
    <w:rPr>
      <w:rFonts w:ascii="Didot" w:eastAsia="ヒラギノ角ゴ Pro W3" w:hAnsi="Didot" w:cs="Times New Roman"/>
      <w:color w:val="000000"/>
      <w:sz w:val="18"/>
      <w:szCs w:val="20"/>
    </w:rPr>
  </w:style>
  <w:style w:type="paragraph" w:styleId="Header">
    <w:name w:val="header"/>
    <w:basedOn w:val="Normal"/>
    <w:link w:val="HeaderChar"/>
    <w:uiPriority w:val="99"/>
    <w:rsid w:val="00BB1726"/>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BB1726"/>
    <w:rPr>
      <w:rFonts w:ascii="Didot" w:eastAsia="ヒラギノ角ゴ Pro W3" w:hAnsi="Didot" w:cs="Times New Roman"/>
      <w:color w:val="000000"/>
      <w:sz w:val="18"/>
      <w:szCs w:val="24"/>
    </w:rPr>
  </w:style>
  <w:style w:type="paragraph" w:styleId="Footer">
    <w:name w:val="footer"/>
    <w:basedOn w:val="Normal"/>
    <w:link w:val="FooterChar"/>
    <w:uiPriority w:val="99"/>
    <w:rsid w:val="00BB1726"/>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uiPriority w:val="99"/>
    <w:rsid w:val="00BB1726"/>
    <w:rPr>
      <w:rFonts w:ascii="Didot" w:eastAsia="ヒラギノ角ゴ Pro W3" w:hAnsi="Didot" w:cs="Times New Roman"/>
      <w:color w:val="000000"/>
      <w:sz w:val="18"/>
      <w:szCs w:val="24"/>
    </w:rPr>
  </w:style>
  <w:style w:type="paragraph" w:styleId="ListParagraph">
    <w:name w:val="List Paragraph"/>
    <w:basedOn w:val="Normal"/>
    <w:uiPriority w:val="34"/>
    <w:qFormat/>
    <w:rsid w:val="00BB1726"/>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BB172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BB1726"/>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85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23C9"/>
    <w:rPr>
      <w:rFonts w:ascii="Tahoma" w:hAnsi="Tahoma" w:cs="Tahoma"/>
      <w:sz w:val="16"/>
      <w:szCs w:val="16"/>
    </w:rPr>
  </w:style>
  <w:style w:type="character" w:customStyle="1" w:styleId="BalloonTextChar">
    <w:name w:val="Balloon Text Char"/>
    <w:basedOn w:val="DefaultParagraphFont"/>
    <w:link w:val="BalloonText"/>
    <w:uiPriority w:val="99"/>
    <w:semiHidden/>
    <w:rsid w:val="004723C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7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BB1726"/>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BB1726"/>
    <w:pPr>
      <w:suppressAutoHyphens/>
      <w:spacing w:after="180" w:line="240" w:lineRule="auto"/>
    </w:pPr>
    <w:rPr>
      <w:rFonts w:ascii="Didot" w:eastAsia="ヒラギノ角ゴ Pro W3" w:hAnsi="Didot" w:cs="Times New Roman"/>
      <w:color w:val="000000"/>
      <w:sz w:val="18"/>
      <w:szCs w:val="20"/>
    </w:rPr>
  </w:style>
  <w:style w:type="paragraph" w:styleId="Header">
    <w:name w:val="header"/>
    <w:basedOn w:val="Normal"/>
    <w:link w:val="HeaderChar"/>
    <w:uiPriority w:val="99"/>
    <w:rsid w:val="00BB1726"/>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BB1726"/>
    <w:rPr>
      <w:rFonts w:ascii="Didot" w:eastAsia="ヒラギノ角ゴ Pro W3" w:hAnsi="Didot" w:cs="Times New Roman"/>
      <w:color w:val="000000"/>
      <w:sz w:val="18"/>
      <w:szCs w:val="24"/>
    </w:rPr>
  </w:style>
  <w:style w:type="paragraph" w:styleId="Footer">
    <w:name w:val="footer"/>
    <w:basedOn w:val="Normal"/>
    <w:link w:val="FooterChar"/>
    <w:uiPriority w:val="99"/>
    <w:rsid w:val="00BB1726"/>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uiPriority w:val="99"/>
    <w:rsid w:val="00BB1726"/>
    <w:rPr>
      <w:rFonts w:ascii="Didot" w:eastAsia="ヒラギノ角ゴ Pro W3" w:hAnsi="Didot" w:cs="Times New Roman"/>
      <w:color w:val="000000"/>
      <w:sz w:val="18"/>
      <w:szCs w:val="24"/>
    </w:rPr>
  </w:style>
  <w:style w:type="paragraph" w:styleId="ListParagraph">
    <w:name w:val="List Paragraph"/>
    <w:basedOn w:val="Normal"/>
    <w:uiPriority w:val="34"/>
    <w:qFormat/>
    <w:rsid w:val="00BB1726"/>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BB172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BB1726"/>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85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23C9"/>
    <w:rPr>
      <w:rFonts w:ascii="Tahoma" w:hAnsi="Tahoma" w:cs="Tahoma"/>
      <w:sz w:val="16"/>
      <w:szCs w:val="16"/>
    </w:rPr>
  </w:style>
  <w:style w:type="character" w:customStyle="1" w:styleId="BalloonTextChar">
    <w:name w:val="Balloon Text Char"/>
    <w:basedOn w:val="DefaultParagraphFont"/>
    <w:link w:val="BalloonText"/>
    <w:uiPriority w:val="99"/>
    <w:semiHidden/>
    <w:rsid w:val="004723C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CSUEB User</dc:creator>
  <cp:lastModifiedBy>CSUEB User</cp:lastModifiedBy>
  <cp:revision>9</cp:revision>
  <cp:lastPrinted>2015-08-05T23:16:00Z</cp:lastPrinted>
  <dcterms:created xsi:type="dcterms:W3CDTF">2015-08-04T23:25:00Z</dcterms:created>
  <dcterms:modified xsi:type="dcterms:W3CDTF">2015-08-05T23:18:00Z</dcterms:modified>
</cp:coreProperties>
</file>