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0B422" w14:textId="1975E5BB" w:rsidR="008F5133" w:rsidRPr="008F5133" w:rsidRDefault="008F5133" w:rsidP="008F5133">
      <w:r>
        <w:t xml:space="preserve">Area 2 </w:t>
      </w:r>
      <w:r w:rsidRPr="008F5133">
        <w:t>Revised Rubric and Learning Outcomes</w:t>
      </w:r>
    </w:p>
    <w:p w14:paraId="42CB6B2C" w14:textId="77777777" w:rsidR="008F5133" w:rsidRPr="008F5133" w:rsidRDefault="008F5133" w:rsidP="008F5133"/>
    <w:p w14:paraId="10DB4357" w14:textId="77777777" w:rsidR="008F5133" w:rsidRPr="008F5133" w:rsidRDefault="008F5133" w:rsidP="008F5133">
      <w:r w:rsidRPr="008F5133">
        <w:rPr>
          <w:b/>
          <w:bCs/>
        </w:rPr>
        <w:t>Subject Area 2 Mathematical Concepts and Quantitative Reasoning Revised Rubric and Learning Outcomes</w:t>
      </w:r>
    </w:p>
    <w:p w14:paraId="46B3179A" w14:textId="77777777" w:rsidR="008F5133" w:rsidRPr="008F5133" w:rsidRDefault="008F5133" w:rsidP="008F5133"/>
    <w:p w14:paraId="5F9D5539" w14:textId="77777777" w:rsidR="008F5133" w:rsidRPr="008F5133" w:rsidRDefault="008F5133" w:rsidP="008F5133">
      <w:r w:rsidRPr="008F5133">
        <w:rPr>
          <w:b/>
          <w:bCs/>
        </w:rPr>
        <w:t>Revised Learning Outcomes:</w:t>
      </w:r>
    </w:p>
    <w:p w14:paraId="31DB4339" w14:textId="77777777" w:rsidR="008F5133" w:rsidRPr="008F5133" w:rsidRDefault="008F5133" w:rsidP="008F5133">
      <w:r w:rsidRPr="008F5133">
        <w:t>Upon completion of the GE Area 2 requirement, students will be able to:</w:t>
      </w:r>
    </w:p>
    <w:p w14:paraId="43AEC18A" w14:textId="77777777" w:rsidR="008F5133" w:rsidRPr="008F5133" w:rsidRDefault="008F5133" w:rsidP="008F5133">
      <w:pPr>
        <w:numPr>
          <w:ilvl w:val="0"/>
          <w:numId w:val="1"/>
        </w:numPr>
      </w:pPr>
      <w:r w:rsidRPr="008F5133">
        <w:t>Reason quantitatively</w:t>
      </w:r>
    </w:p>
    <w:p w14:paraId="2243B130" w14:textId="77777777" w:rsidR="008F5133" w:rsidRPr="008F5133" w:rsidRDefault="008F5133" w:rsidP="008F5133">
      <w:pPr>
        <w:numPr>
          <w:ilvl w:val="0"/>
          <w:numId w:val="1"/>
        </w:numPr>
      </w:pPr>
      <w:r w:rsidRPr="008F5133">
        <w:t>Investigate how practitioners and scholars collect and analyze data, build mathematical models, and/or solve quantitative problems; </w:t>
      </w:r>
    </w:p>
    <w:p w14:paraId="19F1410D" w14:textId="77777777" w:rsidR="008F5133" w:rsidRPr="008F5133" w:rsidRDefault="008F5133" w:rsidP="008F5133">
      <w:pPr>
        <w:numPr>
          <w:ilvl w:val="0"/>
          <w:numId w:val="1"/>
        </w:numPr>
      </w:pPr>
      <w:r w:rsidRPr="008F5133">
        <w:t>Apply quantitative reasoning skills in a variety of real-world contexts.</w:t>
      </w:r>
    </w:p>
    <w:p w14:paraId="5759558E" w14:textId="77777777" w:rsidR="008F5133" w:rsidRPr="008F5133" w:rsidRDefault="008F5133" w:rsidP="008F5133"/>
    <w:p w14:paraId="19340D84" w14:textId="77777777" w:rsidR="008F5133" w:rsidRPr="008F5133" w:rsidRDefault="008F5133" w:rsidP="008F5133">
      <w:r w:rsidRPr="008F5133">
        <w:rPr>
          <w:b/>
          <w:bCs/>
        </w:rPr>
        <w:t>Course Characteristics:</w:t>
      </w:r>
    </w:p>
    <w:p w14:paraId="7CF74E20" w14:textId="77777777" w:rsidR="008F5133" w:rsidRPr="008F5133" w:rsidRDefault="008F5133" w:rsidP="008F5133">
      <w:r w:rsidRPr="008F5133">
        <w:t>In Area 2 courses, students will not just practice computational skills, but will engage in more complex mathematical work, in accordance with the</w:t>
      </w:r>
      <w:hyperlink r:id="rId5" w:history="1">
        <w:r w:rsidRPr="008F5133">
          <w:rPr>
            <w:rStyle w:val="Hyperlink"/>
          </w:rPr>
          <w:t xml:space="preserve"> CSU GE Area 2 Guidelines and Principles</w:t>
        </w:r>
      </w:hyperlink>
      <w:r w:rsidRPr="008F5133">
        <w:t>. Area 2 courses will have a corresponding support class for students classified as needing support. Exceptions may be made for Area 2 courses that have another Area 2 as a prerequisite, such as Calculus.</w:t>
      </w:r>
    </w:p>
    <w:p w14:paraId="367D2546" w14:textId="77777777" w:rsidR="008F5133" w:rsidRPr="008F5133" w:rsidRDefault="008F5133" w:rsidP="008F5133"/>
    <w:p w14:paraId="7A0BCDCF" w14:textId="77777777" w:rsidR="008F5133" w:rsidRPr="008F5133" w:rsidRDefault="008F5133" w:rsidP="008F5133">
      <w:r w:rsidRPr="008F5133">
        <w:rPr>
          <w:b/>
          <w:bCs/>
        </w:rPr>
        <w:t xml:space="preserve">Description of Rubric: </w:t>
      </w:r>
      <w:r w:rsidRPr="008F5133">
        <w:t xml:space="preserve">Proficiency in quantitative reasoning at the Area 2 level is demonstrated </w:t>
      </w:r>
      <w:proofErr w:type="gramStart"/>
      <w:r w:rsidRPr="008F5133">
        <w:t>by the use of</w:t>
      </w:r>
      <w:proofErr w:type="gramEnd"/>
      <w:r w:rsidRPr="008F5133">
        <w:t xml:space="preserve"> interpretation, representation, calculation, and </w:t>
      </w:r>
      <w:proofErr w:type="gramStart"/>
      <w:r w:rsidRPr="008F5133">
        <w:t>communication  of</w:t>
      </w:r>
      <w:proofErr w:type="gramEnd"/>
      <w:r w:rsidRPr="008F5133">
        <w:t xml:space="preserve"> quantitative information at the college level. Area 2 courses build upon, and add depth and sophistication to, the quantitative skills that are developed by </w:t>
      </w:r>
      <w:proofErr w:type="gramStart"/>
      <w:r w:rsidRPr="008F5133">
        <w:t>the  required</w:t>
      </w:r>
      <w:proofErr w:type="gramEnd"/>
      <w:r w:rsidRPr="008F5133">
        <w:t xml:space="preserve"> high school curriculum—skills that are evaluated through CSU’s Multiple Measures Protocol (see p. 3 of </w:t>
      </w:r>
      <w:r w:rsidRPr="008F5133">
        <w:rPr>
          <w:u w:val="single"/>
        </w:rPr>
        <w:t>EO 1110 FAQs</w:t>
      </w:r>
      <w:r w:rsidRPr="008F5133">
        <w:t xml:space="preserve">) and are used to </w:t>
      </w:r>
      <w:proofErr w:type="gramStart"/>
      <w:r w:rsidRPr="008F5133">
        <w:t>determine  whether</w:t>
      </w:r>
      <w:proofErr w:type="gramEnd"/>
      <w:r w:rsidRPr="008F5133">
        <w:t xml:space="preserve"> incoming freshmen across the CSU will require additional support in their Area 2 courses. </w:t>
      </w:r>
    </w:p>
    <w:p w14:paraId="31E3872B" w14:textId="77777777" w:rsidR="008F5133" w:rsidRPr="008F5133" w:rsidRDefault="008F5133" w:rsidP="008F5133"/>
    <w:p w14:paraId="00C557F6" w14:textId="77777777" w:rsidR="008F5133" w:rsidRPr="008F5133" w:rsidRDefault="008F5133" w:rsidP="008F5133">
      <w:r w:rsidRPr="008F5133">
        <w:rPr>
          <w:b/>
          <w:bCs/>
        </w:rPr>
        <w:t>Framing Language</w:t>
      </w:r>
      <w:proofErr w:type="gramStart"/>
      <w:r w:rsidRPr="008F5133">
        <w:rPr>
          <w:b/>
          <w:bCs/>
        </w:rPr>
        <w:t xml:space="preserve">:  </w:t>
      </w:r>
      <w:r w:rsidRPr="008F5133">
        <w:t>This</w:t>
      </w:r>
      <w:proofErr w:type="gramEnd"/>
      <w:r w:rsidRPr="008F5133">
        <w:t xml:space="preserve"> rubric is used to assess established signature assignments, which are aligned to the rubric. The rubric dimensions described below </w:t>
      </w:r>
      <w:proofErr w:type="gramStart"/>
      <w:r w:rsidRPr="008F5133">
        <w:t>are  sequential</w:t>
      </w:r>
      <w:proofErr w:type="gramEnd"/>
      <w:r w:rsidRPr="008F5133">
        <w:t xml:space="preserve"> in nature—a student must first interpret, then execute/calculate. Each dimension should be </w:t>
      </w:r>
      <w:proofErr w:type="gramStart"/>
      <w:r w:rsidRPr="008F5133">
        <w:t>evaluated  independently</w:t>
      </w:r>
      <w:proofErr w:type="gramEnd"/>
      <w:r w:rsidRPr="008F5133">
        <w:t xml:space="preserve">, because a student may, for example, make an error in the </w:t>
      </w:r>
      <w:r w:rsidRPr="008F5133">
        <w:lastRenderedPageBreak/>
        <w:t xml:space="preserve">interpretation and/or development steps, but then correctly execute/calculate </w:t>
      </w:r>
      <w:proofErr w:type="gramStart"/>
      <w:r w:rsidRPr="008F5133">
        <w:t>their  chosen</w:t>
      </w:r>
      <w:proofErr w:type="gramEnd"/>
      <w:r w:rsidRPr="008F5133">
        <w:t xml:space="preserve"> approach. Finally, communication should be demonstrated throughout the solution </w:t>
      </w:r>
      <w:proofErr w:type="gramStart"/>
      <w:r w:rsidRPr="008F5133">
        <w:t>process, and</w:t>
      </w:r>
      <w:proofErr w:type="gramEnd"/>
      <w:r w:rsidRPr="008F5133">
        <w:t xml:space="preserve"> therefore should be the last dimension assessed. </w:t>
      </w:r>
    </w:p>
    <w:p w14:paraId="2DCC3BF4" w14:textId="77777777" w:rsidR="008F5133" w:rsidRPr="008F5133" w:rsidRDefault="008F5133" w:rsidP="008F5133"/>
    <w:p w14:paraId="0F24D357" w14:textId="77777777" w:rsidR="008F5133" w:rsidRPr="008F5133" w:rsidRDefault="008F5133" w:rsidP="008F5133">
      <w:r w:rsidRPr="008F5133">
        <w:rPr>
          <w:b/>
          <w:bCs/>
        </w:rPr>
        <w:t>Development</w:t>
      </w:r>
      <w:proofErr w:type="gramStart"/>
      <w:r w:rsidRPr="008F5133">
        <w:rPr>
          <w:b/>
          <w:bCs/>
        </w:rPr>
        <w:t xml:space="preserve">:  </w:t>
      </w:r>
      <w:r w:rsidRPr="008F5133">
        <w:t>Faculty</w:t>
      </w:r>
      <w:proofErr w:type="gramEnd"/>
      <w:r w:rsidRPr="008F5133">
        <w:t xml:space="preserve"> Chairs from Math and Statistics and the Office of GE worked on revising the learning outcomes and rubric in Summer 2025.  The original rubric was developed by faculty in the Departments of Mathematics and Statistics &amp; Biostatistics on May 30, 2019.</w:t>
      </w:r>
    </w:p>
    <w:p w14:paraId="12CC6B77" w14:textId="77777777" w:rsidR="008F5133" w:rsidRPr="008F5133" w:rsidRDefault="008F5133" w:rsidP="008F5133"/>
    <w:tbl>
      <w:tblPr>
        <w:tblW w:w="0" w:type="auto"/>
        <w:tblCellMar>
          <w:top w:w="15" w:type="dxa"/>
          <w:left w:w="15" w:type="dxa"/>
          <w:bottom w:w="15" w:type="dxa"/>
          <w:right w:w="15" w:type="dxa"/>
        </w:tblCellMar>
        <w:tblLook w:val="04A0" w:firstRow="1" w:lastRow="0" w:firstColumn="1" w:lastColumn="0" w:noHBand="0" w:noVBand="1"/>
      </w:tblPr>
      <w:tblGrid>
        <w:gridCol w:w="1494"/>
        <w:gridCol w:w="2005"/>
        <w:gridCol w:w="2005"/>
        <w:gridCol w:w="1815"/>
        <w:gridCol w:w="2021"/>
      </w:tblGrid>
      <w:tr w:rsidR="008F5133" w:rsidRPr="008F5133" w14:paraId="608773F2" w14:textId="77777777">
        <w:trPr>
          <w:trHeight w:val="3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436E90" w14:textId="77777777" w:rsidR="008F5133" w:rsidRPr="008F5133" w:rsidRDefault="008F5133" w:rsidP="008F5133"/>
        </w:tc>
        <w:tc>
          <w:tcPr>
            <w:tcW w:w="0" w:type="auto"/>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F56099" w14:textId="77777777" w:rsidR="008F5133" w:rsidRPr="008F5133" w:rsidRDefault="008F5133" w:rsidP="008F5133">
            <w:r w:rsidRPr="008F5133">
              <w:rPr>
                <w:b/>
                <w:bCs/>
              </w:rPr>
              <w:t>PERFORMANCE DESCRIPTORS BY LEVEL</w:t>
            </w:r>
          </w:p>
        </w:tc>
      </w:tr>
      <w:tr w:rsidR="008F5133" w:rsidRPr="008F5133" w14:paraId="4BEBD31D" w14:textId="77777777">
        <w:trPr>
          <w:trHeight w:val="39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77E4C1" w14:textId="77777777" w:rsidR="008F5133" w:rsidRPr="008F5133" w:rsidRDefault="008F5133" w:rsidP="008F5133">
            <w:r w:rsidRPr="008F5133">
              <w:rPr>
                <w:b/>
                <w:bCs/>
              </w:rPr>
              <w:t>DIMENSION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8F9D3F" w14:textId="77777777" w:rsidR="008F5133" w:rsidRPr="008F5133" w:rsidRDefault="008F5133" w:rsidP="008F5133">
            <w:r w:rsidRPr="008F5133">
              <w:rPr>
                <w:b/>
                <w:bCs/>
              </w:rPr>
              <w:t>4 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90719F" w14:textId="77777777" w:rsidR="008F5133" w:rsidRPr="008F5133" w:rsidRDefault="008F5133" w:rsidP="008F5133">
            <w:r w:rsidRPr="008F5133">
              <w:rPr>
                <w:b/>
                <w:bCs/>
              </w:rPr>
              <w:t>3 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63C4A4" w14:textId="77777777" w:rsidR="008F5133" w:rsidRPr="008F5133" w:rsidRDefault="008F5133" w:rsidP="008F5133">
            <w:r w:rsidRPr="008F5133">
              <w:rPr>
                <w:b/>
                <w:bCs/>
              </w:rPr>
              <w:t>2 </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7BA64A" w14:textId="77777777" w:rsidR="008F5133" w:rsidRPr="008F5133" w:rsidRDefault="008F5133" w:rsidP="008F5133">
            <w:r w:rsidRPr="008F5133">
              <w:rPr>
                <w:b/>
                <w:bCs/>
              </w:rPr>
              <w:t>1 </w:t>
            </w:r>
          </w:p>
          <w:p w14:paraId="05A72F24" w14:textId="77777777" w:rsidR="008F5133" w:rsidRPr="008F5133" w:rsidRDefault="008F5133" w:rsidP="008F5133">
            <w:r w:rsidRPr="008F5133">
              <w:t>Does not identify  </w:t>
            </w:r>
          </w:p>
          <w:p w14:paraId="79C82BC7" w14:textId="77777777" w:rsidR="008F5133" w:rsidRPr="008F5133" w:rsidRDefault="008F5133" w:rsidP="008F5133">
            <w:r w:rsidRPr="008F5133">
              <w:t>relevant quantitative  </w:t>
            </w:r>
          </w:p>
          <w:p w14:paraId="0F4457E0" w14:textId="77777777" w:rsidR="008F5133" w:rsidRPr="008F5133" w:rsidRDefault="008F5133" w:rsidP="008F5133">
            <w:r w:rsidRPr="008F5133">
              <w:t xml:space="preserve">information, resulting in </w:t>
            </w:r>
            <w:proofErr w:type="gramStart"/>
            <w:r w:rsidRPr="008F5133">
              <w:t>an  incorrect</w:t>
            </w:r>
            <w:proofErr w:type="gramEnd"/>
            <w:r w:rsidRPr="008F5133">
              <w:t xml:space="preserve"> or </w:t>
            </w:r>
            <w:proofErr w:type="gramStart"/>
            <w:r w:rsidRPr="008F5133">
              <w:t>inappropriate  approach</w:t>
            </w:r>
            <w:proofErr w:type="gramEnd"/>
            <w:r w:rsidRPr="008F5133">
              <w:t>.</w:t>
            </w:r>
          </w:p>
        </w:tc>
      </w:tr>
      <w:tr w:rsidR="008F5133" w:rsidRPr="008F5133" w14:paraId="091C494E" w14:textId="77777777">
        <w:trPr>
          <w:trHeight w:val="167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0ED5DB" w14:textId="77777777" w:rsidR="008F5133" w:rsidRPr="008F5133" w:rsidRDefault="008F5133" w:rsidP="008F5133">
            <w:r w:rsidRPr="008F5133">
              <w:rPr>
                <w:b/>
                <w:bCs/>
              </w:rPr>
              <w:t>Identification</w:t>
            </w:r>
          </w:p>
          <w:p w14:paraId="212EEFA1" w14:textId="77777777" w:rsidR="008F5133" w:rsidRPr="008F5133" w:rsidRDefault="008F5133" w:rsidP="008F5133">
            <w:r w:rsidRPr="008F5133">
              <w:rPr>
                <w:i/>
                <w:iCs/>
              </w:rPr>
              <w:t>Identify relevant information  </w:t>
            </w:r>
          </w:p>
          <w:p w14:paraId="20ABA864" w14:textId="77777777" w:rsidR="008F5133" w:rsidRPr="008F5133" w:rsidRDefault="008F5133" w:rsidP="008F5133">
            <w:r w:rsidRPr="008F5133">
              <w:rPr>
                <w:i/>
                <w:iCs/>
              </w:rPr>
              <w:t>in quantitative form to select the approach to take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67C0F1" w14:textId="77777777" w:rsidR="008F5133" w:rsidRPr="008F5133" w:rsidRDefault="008F5133" w:rsidP="008F5133">
            <w:r w:rsidRPr="008F5133">
              <w:t xml:space="preserve">Clearly identifies </w:t>
            </w:r>
            <w:proofErr w:type="gramStart"/>
            <w:r w:rsidRPr="008F5133">
              <w:t>relevant  quantitative</w:t>
            </w:r>
            <w:proofErr w:type="gramEnd"/>
            <w:r w:rsidRPr="008F5133">
              <w:t xml:space="preserve"> information, resulting in selecting a valid approach.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61DBBB" w14:textId="77777777" w:rsidR="008F5133" w:rsidRPr="008F5133" w:rsidRDefault="008F5133" w:rsidP="008F5133">
            <w:r w:rsidRPr="008F5133">
              <w:t xml:space="preserve">Adequately identifies </w:t>
            </w:r>
            <w:proofErr w:type="gramStart"/>
            <w:r w:rsidRPr="008F5133">
              <w:t>relevant  quantitative</w:t>
            </w:r>
            <w:proofErr w:type="gramEnd"/>
            <w:r w:rsidRPr="008F5133">
              <w:t xml:space="preserve"> </w:t>
            </w:r>
            <w:proofErr w:type="gramStart"/>
            <w:r w:rsidRPr="008F5133">
              <w:t>information,  resulting</w:t>
            </w:r>
            <w:proofErr w:type="gramEnd"/>
            <w:r w:rsidRPr="008F5133">
              <w:t xml:space="preserve"> in a valid approach.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376A48" w14:textId="77777777" w:rsidR="008F5133" w:rsidRPr="008F5133" w:rsidRDefault="008F5133" w:rsidP="008F5133">
            <w:r w:rsidRPr="008F5133">
              <w:t xml:space="preserve">Has major errors or gaps </w:t>
            </w:r>
            <w:proofErr w:type="gramStart"/>
            <w:r w:rsidRPr="008F5133">
              <w:t>in  the</w:t>
            </w:r>
            <w:proofErr w:type="gramEnd"/>
            <w:r w:rsidRPr="008F5133">
              <w:t xml:space="preserve"> identification of </w:t>
            </w:r>
            <w:proofErr w:type="gramStart"/>
            <w:r w:rsidRPr="008F5133">
              <w:t>relevant  quantitative</w:t>
            </w:r>
            <w:proofErr w:type="gramEnd"/>
            <w:r w:rsidRPr="008F5133">
              <w:t xml:space="preserve"> </w:t>
            </w:r>
            <w:proofErr w:type="gramStart"/>
            <w:r w:rsidRPr="008F5133">
              <w:t>information,  resulting</w:t>
            </w:r>
            <w:proofErr w:type="gramEnd"/>
            <w:r w:rsidRPr="008F5133">
              <w:t xml:space="preserve"> in a flawed  </w:t>
            </w:r>
          </w:p>
          <w:p w14:paraId="5CF4FB5C" w14:textId="77777777" w:rsidR="008F5133" w:rsidRPr="008F5133" w:rsidRDefault="008F5133" w:rsidP="008F5133">
            <w:r w:rsidRPr="008F5133">
              <w:t>approach. </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D5BE2E5" w14:textId="77777777" w:rsidR="008F5133" w:rsidRPr="008F5133" w:rsidRDefault="008F5133" w:rsidP="008F5133"/>
        </w:tc>
      </w:tr>
      <w:tr w:rsidR="008F5133" w:rsidRPr="008F5133" w14:paraId="5DF10477" w14:textId="77777777">
        <w:trPr>
          <w:trHeight w:val="140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34EE35" w14:textId="77777777" w:rsidR="008F5133" w:rsidRPr="008F5133" w:rsidRDefault="008F5133" w:rsidP="008F5133">
            <w:r w:rsidRPr="008F5133">
              <w:rPr>
                <w:b/>
                <w:bCs/>
              </w:rPr>
              <w:t>Calculation</w:t>
            </w:r>
          </w:p>
          <w:p w14:paraId="12A33BED" w14:textId="77777777" w:rsidR="008F5133" w:rsidRPr="008F5133" w:rsidRDefault="008F5133" w:rsidP="008F5133">
            <w:r w:rsidRPr="008F5133">
              <w:rPr>
                <w:i/>
                <w:iCs/>
              </w:rPr>
              <w:t xml:space="preserve">Apply and execute their selected method to solve </w:t>
            </w:r>
            <w:proofErr w:type="gramStart"/>
            <w:r w:rsidRPr="008F5133">
              <w:rPr>
                <w:i/>
                <w:iCs/>
              </w:rPr>
              <w:lastRenderedPageBreak/>
              <w:t>the  quantitative</w:t>
            </w:r>
            <w:proofErr w:type="gramEnd"/>
            <w:r w:rsidRPr="008F5133">
              <w:rPr>
                <w:i/>
                <w:iCs/>
              </w:rPr>
              <w:t xml:space="preserve"> problem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3EB051" w14:textId="77777777" w:rsidR="008F5133" w:rsidRPr="008F5133" w:rsidRDefault="008F5133" w:rsidP="008F5133">
            <w:r w:rsidRPr="008F5133">
              <w:lastRenderedPageBreak/>
              <w:t>Accurately applies and  </w:t>
            </w:r>
          </w:p>
          <w:p w14:paraId="4EFED643" w14:textId="77777777" w:rsidR="008F5133" w:rsidRPr="008F5133" w:rsidRDefault="008F5133" w:rsidP="008F5133">
            <w:r w:rsidRPr="008F5133">
              <w:t>executes their selected  </w:t>
            </w:r>
          </w:p>
          <w:p w14:paraId="216EA315" w14:textId="77777777" w:rsidR="008F5133" w:rsidRPr="008F5133" w:rsidRDefault="008F5133" w:rsidP="008F5133">
            <w:r w:rsidRPr="008F5133">
              <w:t>method to solve the  </w:t>
            </w:r>
          </w:p>
          <w:p w14:paraId="2C730ED5" w14:textId="77777777" w:rsidR="008F5133" w:rsidRPr="008F5133" w:rsidRDefault="008F5133" w:rsidP="008F5133">
            <w:r w:rsidRPr="008F5133">
              <w:lastRenderedPageBreak/>
              <w:t>quantitative problem.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0CCFAE" w14:textId="77777777" w:rsidR="008F5133" w:rsidRPr="008F5133" w:rsidRDefault="008F5133" w:rsidP="008F5133">
            <w:r w:rsidRPr="008F5133">
              <w:lastRenderedPageBreak/>
              <w:t xml:space="preserve">Makes some minor errors </w:t>
            </w:r>
            <w:proofErr w:type="gramStart"/>
            <w:r w:rsidRPr="008F5133">
              <w:t>in  the</w:t>
            </w:r>
            <w:proofErr w:type="gramEnd"/>
            <w:r w:rsidRPr="008F5133">
              <w:t xml:space="preserve"> application and </w:t>
            </w:r>
            <w:proofErr w:type="gramStart"/>
            <w:r w:rsidRPr="008F5133">
              <w:t>execution  of</w:t>
            </w:r>
            <w:proofErr w:type="gramEnd"/>
            <w:r w:rsidRPr="008F5133">
              <w:t xml:space="preserve"> their selected method </w:t>
            </w:r>
            <w:proofErr w:type="gramStart"/>
            <w:r w:rsidRPr="008F5133">
              <w:t>to  solve</w:t>
            </w:r>
            <w:proofErr w:type="gramEnd"/>
            <w:r w:rsidRPr="008F5133">
              <w:t xml:space="preserve"> </w:t>
            </w:r>
            <w:r w:rsidRPr="008F5133">
              <w:lastRenderedPageBreak/>
              <w:t>a quantitative problem.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8818EE" w14:textId="77777777" w:rsidR="008F5133" w:rsidRPr="008F5133" w:rsidRDefault="008F5133" w:rsidP="008F5133">
            <w:r w:rsidRPr="008F5133">
              <w:lastRenderedPageBreak/>
              <w:t xml:space="preserve">Makes major errors in </w:t>
            </w:r>
            <w:proofErr w:type="gramStart"/>
            <w:r w:rsidRPr="008F5133">
              <w:t>the  application</w:t>
            </w:r>
            <w:proofErr w:type="gramEnd"/>
            <w:r w:rsidRPr="008F5133">
              <w:t xml:space="preserve"> and execution </w:t>
            </w:r>
            <w:proofErr w:type="gramStart"/>
            <w:r w:rsidRPr="008F5133">
              <w:t>of  their</w:t>
            </w:r>
            <w:proofErr w:type="gramEnd"/>
            <w:r w:rsidRPr="008F5133">
              <w:t xml:space="preserve"> selected method </w:t>
            </w:r>
            <w:proofErr w:type="gramStart"/>
            <w:r w:rsidRPr="008F5133">
              <w:t>to  solve</w:t>
            </w:r>
            <w:proofErr w:type="gramEnd"/>
            <w:r w:rsidRPr="008F5133">
              <w:t xml:space="preserve"> a </w:t>
            </w:r>
            <w:r w:rsidRPr="008F5133">
              <w:lastRenderedPageBreak/>
              <w:t>quantitative problem.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3150AE" w14:textId="77777777" w:rsidR="008F5133" w:rsidRPr="008F5133" w:rsidRDefault="008F5133" w:rsidP="008F5133">
            <w:r w:rsidRPr="008F5133">
              <w:lastRenderedPageBreak/>
              <w:t xml:space="preserve">Fails to apply and </w:t>
            </w:r>
            <w:proofErr w:type="gramStart"/>
            <w:r w:rsidRPr="008F5133">
              <w:t>execute  their</w:t>
            </w:r>
            <w:proofErr w:type="gramEnd"/>
            <w:r w:rsidRPr="008F5133">
              <w:t xml:space="preserve"> selected method </w:t>
            </w:r>
            <w:proofErr w:type="gramStart"/>
            <w:r w:rsidRPr="008F5133">
              <w:t>to  solve</w:t>
            </w:r>
            <w:proofErr w:type="gramEnd"/>
            <w:r w:rsidRPr="008F5133">
              <w:t xml:space="preserve"> a quantitative problem. </w:t>
            </w:r>
          </w:p>
        </w:tc>
      </w:tr>
      <w:tr w:rsidR="008F5133" w:rsidRPr="008F5133" w14:paraId="6CF42DE5" w14:textId="77777777">
        <w:trPr>
          <w:trHeight w:val="138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4540BF" w14:textId="77777777" w:rsidR="008F5133" w:rsidRPr="008F5133" w:rsidRDefault="008F5133" w:rsidP="008F5133">
            <w:r w:rsidRPr="008F5133">
              <w:rPr>
                <w:b/>
                <w:bCs/>
              </w:rPr>
              <w:t>Communication </w:t>
            </w:r>
          </w:p>
          <w:p w14:paraId="35D18800" w14:textId="77777777" w:rsidR="008F5133" w:rsidRPr="008F5133" w:rsidRDefault="008F5133" w:rsidP="008F5133">
            <w:r w:rsidRPr="008F5133">
              <w:rPr>
                <w:i/>
                <w:iCs/>
              </w:rPr>
              <w:t>Quantitative  </w:t>
            </w:r>
          </w:p>
          <w:p w14:paraId="425B2CB6" w14:textId="77777777" w:rsidR="008F5133" w:rsidRPr="008F5133" w:rsidRDefault="008F5133" w:rsidP="008F5133">
            <w:r w:rsidRPr="008F5133">
              <w:rPr>
                <w:i/>
                <w:iCs/>
              </w:rPr>
              <w:t>information used to explain,  </w:t>
            </w:r>
          </w:p>
          <w:p w14:paraId="3ECF2240" w14:textId="77777777" w:rsidR="008F5133" w:rsidRPr="008F5133" w:rsidRDefault="008F5133" w:rsidP="008F5133">
            <w:r w:rsidRPr="008F5133">
              <w:rPr>
                <w:i/>
                <w:iCs/>
              </w:rPr>
              <w:t xml:space="preserve">justify, and/or summarize </w:t>
            </w:r>
            <w:proofErr w:type="gramStart"/>
            <w:r w:rsidRPr="008F5133">
              <w:rPr>
                <w:i/>
                <w:iCs/>
              </w:rPr>
              <w:t>an  argument</w:t>
            </w:r>
            <w:proofErr w:type="gram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61CCD0" w14:textId="77777777" w:rsidR="008F5133" w:rsidRPr="008F5133" w:rsidRDefault="008F5133" w:rsidP="008F5133">
            <w:r w:rsidRPr="008F5133">
              <w:t xml:space="preserve">Effectively use </w:t>
            </w:r>
            <w:proofErr w:type="gramStart"/>
            <w:r w:rsidRPr="008F5133">
              <w:t>quantitative  information</w:t>
            </w:r>
            <w:proofErr w:type="gramEnd"/>
            <w:r w:rsidRPr="008F5133">
              <w:t xml:space="preserve"> to explain, justify, and/or  </w:t>
            </w:r>
          </w:p>
          <w:p w14:paraId="61FB200D" w14:textId="77777777" w:rsidR="008F5133" w:rsidRPr="008F5133" w:rsidRDefault="008F5133" w:rsidP="008F5133">
            <w:r w:rsidRPr="008F5133">
              <w:t>summarize an argument.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09806A" w14:textId="77777777" w:rsidR="008F5133" w:rsidRPr="008F5133" w:rsidRDefault="008F5133" w:rsidP="008F5133">
            <w:r w:rsidRPr="008F5133">
              <w:t xml:space="preserve">Adequately uses </w:t>
            </w:r>
            <w:proofErr w:type="gramStart"/>
            <w:r w:rsidRPr="008F5133">
              <w:t>quantitative  information</w:t>
            </w:r>
            <w:proofErr w:type="gramEnd"/>
            <w:r w:rsidRPr="008F5133">
              <w:t xml:space="preserve"> to </w:t>
            </w:r>
            <w:proofErr w:type="gramStart"/>
            <w:r w:rsidRPr="008F5133">
              <w:t>acceptably  explain</w:t>
            </w:r>
            <w:proofErr w:type="gramEnd"/>
            <w:r w:rsidRPr="008F5133">
              <w:t>, justify, and/or  </w:t>
            </w:r>
          </w:p>
          <w:p w14:paraId="59905FB6" w14:textId="77777777" w:rsidR="008F5133" w:rsidRPr="008F5133" w:rsidRDefault="008F5133" w:rsidP="008F5133">
            <w:r w:rsidRPr="008F5133">
              <w:t>summarize an argument.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B4B70A" w14:textId="77777777" w:rsidR="008F5133" w:rsidRPr="008F5133" w:rsidRDefault="008F5133" w:rsidP="008F5133">
            <w:r w:rsidRPr="008F5133">
              <w:t>Inadequately or  </w:t>
            </w:r>
          </w:p>
          <w:p w14:paraId="39DEC004" w14:textId="77777777" w:rsidR="008F5133" w:rsidRPr="008F5133" w:rsidRDefault="008F5133" w:rsidP="008F5133">
            <w:r w:rsidRPr="008F5133">
              <w:t>inconsistently uses  </w:t>
            </w:r>
          </w:p>
          <w:p w14:paraId="31793AF0" w14:textId="77777777" w:rsidR="008F5133" w:rsidRPr="008F5133" w:rsidRDefault="008F5133" w:rsidP="008F5133">
            <w:r w:rsidRPr="008F5133">
              <w:t xml:space="preserve">quantitative information </w:t>
            </w:r>
            <w:proofErr w:type="gramStart"/>
            <w:r w:rsidRPr="008F5133">
              <w:t>to  explain</w:t>
            </w:r>
            <w:proofErr w:type="gramEnd"/>
            <w:r w:rsidRPr="008F5133">
              <w:t>, justify, and/or  </w:t>
            </w:r>
          </w:p>
          <w:p w14:paraId="12D6C8BB" w14:textId="77777777" w:rsidR="008F5133" w:rsidRPr="008F5133" w:rsidRDefault="008F5133" w:rsidP="008F5133">
            <w:r w:rsidRPr="008F5133">
              <w:t>summarize an argument.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DF629B" w14:textId="77777777" w:rsidR="008F5133" w:rsidRPr="008F5133" w:rsidRDefault="008F5133" w:rsidP="008F5133">
            <w:r w:rsidRPr="008F5133">
              <w:t>Fails to use quantitative </w:t>
            </w:r>
          </w:p>
          <w:p w14:paraId="18D6C8C0" w14:textId="77777777" w:rsidR="008F5133" w:rsidRPr="008F5133" w:rsidRDefault="008F5133" w:rsidP="008F5133">
            <w:r w:rsidRPr="008F5133">
              <w:t>information to explain,  </w:t>
            </w:r>
          </w:p>
          <w:p w14:paraId="02E02B92" w14:textId="77777777" w:rsidR="008F5133" w:rsidRPr="008F5133" w:rsidRDefault="008F5133" w:rsidP="008F5133">
            <w:r w:rsidRPr="008F5133">
              <w:t xml:space="preserve">justify, and/or summarize </w:t>
            </w:r>
            <w:proofErr w:type="gramStart"/>
            <w:r w:rsidRPr="008F5133">
              <w:t>an  argument</w:t>
            </w:r>
            <w:proofErr w:type="gramEnd"/>
            <w:r w:rsidRPr="008F5133">
              <w:t>. </w:t>
            </w:r>
          </w:p>
        </w:tc>
      </w:tr>
    </w:tbl>
    <w:p w14:paraId="23E55CC2" w14:textId="77777777" w:rsidR="0029750F" w:rsidRDefault="0029750F"/>
    <w:sectPr w:rsidR="002975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AA7361"/>
    <w:multiLevelType w:val="multilevel"/>
    <w:tmpl w:val="30F47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024408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133"/>
    <w:rsid w:val="0029750F"/>
    <w:rsid w:val="00371DB5"/>
    <w:rsid w:val="008F5133"/>
    <w:rsid w:val="00DF03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DCEF3"/>
  <w15:chartTrackingRefBased/>
  <w15:docId w15:val="{F1E8A41B-FA70-4A6A-9A63-EBCC35D01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51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51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51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51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51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51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51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51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51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51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51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51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51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51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51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51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51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5133"/>
    <w:rPr>
      <w:rFonts w:eastAsiaTheme="majorEastAsia" w:cstheme="majorBidi"/>
      <w:color w:val="272727" w:themeColor="text1" w:themeTint="D8"/>
    </w:rPr>
  </w:style>
  <w:style w:type="paragraph" w:styleId="Title">
    <w:name w:val="Title"/>
    <w:basedOn w:val="Normal"/>
    <w:next w:val="Normal"/>
    <w:link w:val="TitleChar"/>
    <w:uiPriority w:val="10"/>
    <w:qFormat/>
    <w:rsid w:val="008F51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51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51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51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5133"/>
    <w:pPr>
      <w:spacing w:before="160"/>
      <w:jc w:val="center"/>
    </w:pPr>
    <w:rPr>
      <w:i/>
      <w:iCs/>
      <w:color w:val="404040" w:themeColor="text1" w:themeTint="BF"/>
    </w:rPr>
  </w:style>
  <w:style w:type="character" w:customStyle="1" w:styleId="QuoteChar">
    <w:name w:val="Quote Char"/>
    <w:basedOn w:val="DefaultParagraphFont"/>
    <w:link w:val="Quote"/>
    <w:uiPriority w:val="29"/>
    <w:rsid w:val="008F5133"/>
    <w:rPr>
      <w:i/>
      <w:iCs/>
      <w:color w:val="404040" w:themeColor="text1" w:themeTint="BF"/>
    </w:rPr>
  </w:style>
  <w:style w:type="paragraph" w:styleId="ListParagraph">
    <w:name w:val="List Paragraph"/>
    <w:basedOn w:val="Normal"/>
    <w:uiPriority w:val="34"/>
    <w:qFormat/>
    <w:rsid w:val="008F5133"/>
    <w:pPr>
      <w:ind w:left="720"/>
      <w:contextualSpacing/>
    </w:pPr>
  </w:style>
  <w:style w:type="character" w:styleId="IntenseEmphasis">
    <w:name w:val="Intense Emphasis"/>
    <w:basedOn w:val="DefaultParagraphFont"/>
    <w:uiPriority w:val="21"/>
    <w:qFormat/>
    <w:rsid w:val="008F5133"/>
    <w:rPr>
      <w:i/>
      <w:iCs/>
      <w:color w:val="0F4761" w:themeColor="accent1" w:themeShade="BF"/>
    </w:rPr>
  </w:style>
  <w:style w:type="paragraph" w:styleId="IntenseQuote">
    <w:name w:val="Intense Quote"/>
    <w:basedOn w:val="Normal"/>
    <w:next w:val="Normal"/>
    <w:link w:val="IntenseQuoteChar"/>
    <w:uiPriority w:val="30"/>
    <w:qFormat/>
    <w:rsid w:val="008F51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5133"/>
    <w:rPr>
      <w:i/>
      <w:iCs/>
      <w:color w:val="0F4761" w:themeColor="accent1" w:themeShade="BF"/>
    </w:rPr>
  </w:style>
  <w:style w:type="character" w:styleId="IntenseReference">
    <w:name w:val="Intense Reference"/>
    <w:basedOn w:val="DefaultParagraphFont"/>
    <w:uiPriority w:val="32"/>
    <w:qFormat/>
    <w:rsid w:val="008F5133"/>
    <w:rPr>
      <w:b/>
      <w:bCs/>
      <w:smallCaps/>
      <w:color w:val="0F4761" w:themeColor="accent1" w:themeShade="BF"/>
      <w:spacing w:val="5"/>
    </w:rPr>
  </w:style>
  <w:style w:type="character" w:styleId="Hyperlink">
    <w:name w:val="Hyperlink"/>
    <w:basedOn w:val="DefaultParagraphFont"/>
    <w:uiPriority w:val="99"/>
    <w:unhideWhenUsed/>
    <w:rsid w:val="008F5133"/>
    <w:rPr>
      <w:color w:val="467886" w:themeColor="hyperlink"/>
      <w:u w:val="single"/>
    </w:rPr>
  </w:style>
  <w:style w:type="character" w:styleId="UnresolvedMention">
    <w:name w:val="Unresolved Mention"/>
    <w:basedOn w:val="DefaultParagraphFont"/>
    <w:uiPriority w:val="99"/>
    <w:semiHidden/>
    <w:unhideWhenUsed/>
    <w:rsid w:val="008F51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rive.google.com/file/d/1uXfGf4qr9GYojxRTFOgOqGRlR1aMFt2O/view"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600</Words>
  <Characters>3426</Characters>
  <Application>Microsoft Office Word</Application>
  <DocSecurity>0</DocSecurity>
  <Lines>28</Lines>
  <Paragraphs>8</Paragraphs>
  <ScaleCrop>false</ScaleCrop>
  <Company/>
  <LinksUpToDate>false</LinksUpToDate>
  <CharactersWithSpaces>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Kaatz</dc:creator>
  <cp:keywords/>
  <dc:description/>
  <cp:lastModifiedBy>Kevin Kaatz</cp:lastModifiedBy>
  <cp:revision>1</cp:revision>
  <dcterms:created xsi:type="dcterms:W3CDTF">2026-08-04T15:40:00Z</dcterms:created>
  <dcterms:modified xsi:type="dcterms:W3CDTF">2026-08-04T15:41:00Z</dcterms:modified>
</cp:coreProperties>
</file>