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BB" w:rsidRPr="004D5CBE" w:rsidRDefault="00D22929" w:rsidP="002C02D5">
      <w:pPr>
        <w:jc w:val="center"/>
        <w:rPr>
          <w:b/>
          <w:sz w:val="28"/>
          <w:szCs w:val="28"/>
        </w:rPr>
      </w:pPr>
      <w:r>
        <w:rPr>
          <w:b/>
          <w:sz w:val="28"/>
          <w:szCs w:val="28"/>
        </w:rPr>
        <w:t>Subscribe to VTL</w:t>
      </w:r>
      <w:r w:rsidR="002C02D5" w:rsidRPr="004D5CBE">
        <w:rPr>
          <w:b/>
          <w:sz w:val="28"/>
          <w:szCs w:val="28"/>
        </w:rPr>
        <w:t xml:space="preserve"> Massmail</w:t>
      </w:r>
    </w:p>
    <w:p w:rsidR="002C02D5" w:rsidRDefault="008E2D09" w:rsidP="002C02D5">
      <w:pPr>
        <w:pStyle w:val="ListParagraph"/>
        <w:numPr>
          <w:ilvl w:val="0"/>
          <w:numId w:val="1"/>
        </w:numPr>
        <w:rPr>
          <w:b/>
        </w:rPr>
      </w:pPr>
      <w:hyperlink r:id="rId6" w:history="1">
        <w:r w:rsidR="002C02D5" w:rsidRPr="009830D1">
          <w:rPr>
            <w:rStyle w:val="Hyperlink"/>
            <w:b/>
          </w:rPr>
          <w:t>https://lists.csueastbay.edu/mailman/listinfo</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6"/>
        <w:gridCol w:w="4684"/>
      </w:tblGrid>
      <w:tr w:rsidR="002C02D5" w:rsidTr="002C02D5">
        <w:trPr>
          <w:tblCellSpacing w:w="15" w:type="dxa"/>
        </w:trPr>
        <w:tc>
          <w:tcPr>
            <w:tcW w:w="0" w:type="auto"/>
            <w:gridSpan w:val="2"/>
            <w:shd w:val="clear" w:color="auto" w:fill="99CCFF"/>
            <w:vAlign w:val="center"/>
            <w:hideMark/>
          </w:tcPr>
          <w:p w:rsidR="002C02D5" w:rsidRDefault="002C02D5">
            <w:pPr>
              <w:pStyle w:val="Heading2"/>
              <w:jc w:val="center"/>
            </w:pPr>
            <w:proofErr w:type="gramStart"/>
            <w:r>
              <w:t>lists.csueastbay.edu</w:t>
            </w:r>
            <w:proofErr w:type="gramEnd"/>
            <w:r>
              <w:t xml:space="preserve"> Mailing Lists</w:t>
            </w:r>
          </w:p>
        </w:tc>
      </w:tr>
      <w:tr w:rsidR="002C02D5" w:rsidTr="002C02D5">
        <w:trPr>
          <w:tblCellSpacing w:w="15" w:type="dxa"/>
        </w:trPr>
        <w:tc>
          <w:tcPr>
            <w:tcW w:w="0" w:type="auto"/>
            <w:gridSpan w:val="2"/>
            <w:vAlign w:val="center"/>
            <w:hideMark/>
          </w:tcPr>
          <w:p w:rsidR="002C02D5" w:rsidRDefault="002C02D5">
            <w:r>
              <w:rPr>
                <w:sz w:val="36"/>
                <w:szCs w:val="36"/>
              </w:rPr>
              <w:t>Welcome!</w:t>
            </w:r>
            <w:r>
              <w:t xml:space="preserve"> </w:t>
            </w:r>
          </w:p>
          <w:p w:rsidR="002C02D5" w:rsidRDefault="002C02D5">
            <w:pPr>
              <w:pStyle w:val="NormalWeb"/>
            </w:pPr>
            <w:r>
              <w:t>Below is a listing of all the public mailing lists on lists.csueastbay.edu. Click on a list name to get more information about the list, or to subscribe, unsubscribe, and change the preferences on your s</w:t>
            </w:r>
            <w:r w:rsidR="00BA51FB">
              <w:t>ub</w:t>
            </w:r>
            <w:r w:rsidR="00D22929">
              <w:t>scription. Information about VTL</w:t>
            </w:r>
            <w:r w:rsidR="00BA51FB">
              <w:t xml:space="preserve"> training and noti</w:t>
            </w:r>
            <w:r w:rsidR="00D22929">
              <w:t xml:space="preserve">fications are sent through the </w:t>
            </w:r>
            <w:proofErr w:type="spellStart"/>
            <w:r w:rsidR="00D22929">
              <w:t>Vtl</w:t>
            </w:r>
            <w:r w:rsidR="00BA51FB">
              <w:t>s</w:t>
            </w:r>
            <w:proofErr w:type="spellEnd"/>
            <w:r w:rsidR="00BA51FB">
              <w:t xml:space="preserve"> listserv.</w:t>
            </w:r>
          </w:p>
          <w:p w:rsidR="002C02D5" w:rsidRDefault="002C02D5">
            <w:pPr>
              <w:pStyle w:val="NormalWeb"/>
            </w:pPr>
            <w:r>
              <w:t xml:space="preserve">If you are having trouble using the lists, please contact </w:t>
            </w:r>
            <w:hyperlink r:id="rId7" w:history="1">
              <w:r>
                <w:rPr>
                  <w:rStyle w:val="Hyperlink"/>
                </w:rPr>
                <w:t>mailman@lists.csueastbay.edu</w:t>
              </w:r>
            </w:hyperlink>
            <w:r>
              <w:t xml:space="preserve">. </w:t>
            </w:r>
          </w:p>
        </w:tc>
      </w:tr>
      <w:tr w:rsidR="00BA51FB" w:rsidTr="002C02D5">
        <w:trPr>
          <w:tblCellSpacing w:w="15" w:type="dxa"/>
        </w:trPr>
        <w:tc>
          <w:tcPr>
            <w:tcW w:w="0" w:type="auto"/>
            <w:vAlign w:val="center"/>
            <w:hideMark/>
          </w:tcPr>
          <w:p w:rsidR="002C02D5" w:rsidRDefault="008E2D09" w:rsidP="00BA51FB">
            <w:pPr>
              <w:rPr>
                <w:sz w:val="24"/>
                <w:szCs w:val="24"/>
              </w:rPr>
            </w:pPr>
            <w:r>
              <w:t> Scroll down to VTLs</w:t>
            </w:r>
            <w:r w:rsidR="002C02D5">
              <w:t xml:space="preserve"> and click</w:t>
            </w:r>
          </w:p>
        </w:tc>
        <w:tc>
          <w:tcPr>
            <w:tcW w:w="0" w:type="auto"/>
            <w:vAlign w:val="center"/>
            <w:hideMark/>
          </w:tcPr>
          <w:p w:rsidR="002C02D5" w:rsidRDefault="002C02D5">
            <w:pPr>
              <w:rPr>
                <w:sz w:val="24"/>
                <w:szCs w:val="24"/>
              </w:rPr>
            </w:pPr>
            <w:r>
              <w:t> </w:t>
            </w:r>
          </w:p>
        </w:tc>
      </w:tr>
      <w:tr w:rsidR="00BA51FB" w:rsidTr="002C02D5">
        <w:trPr>
          <w:trHeight w:val="807"/>
          <w:tblCellSpacing w:w="15" w:type="dxa"/>
        </w:trPr>
        <w:tc>
          <w:tcPr>
            <w:tcW w:w="0" w:type="auto"/>
            <w:vAlign w:val="center"/>
            <w:hideMark/>
          </w:tcPr>
          <w:p w:rsidR="002C02D5" w:rsidRPr="00BA51FB" w:rsidRDefault="002C02D5">
            <w:pPr>
              <w:rPr>
                <w:sz w:val="28"/>
                <w:szCs w:val="28"/>
              </w:rPr>
            </w:pPr>
            <w:r w:rsidRPr="00BA51FB">
              <w:rPr>
                <w:rStyle w:val="Strong"/>
                <w:sz w:val="28"/>
                <w:szCs w:val="28"/>
              </w:rPr>
              <w:t>List</w:t>
            </w:r>
          </w:p>
        </w:tc>
        <w:tc>
          <w:tcPr>
            <w:tcW w:w="0" w:type="auto"/>
            <w:vAlign w:val="center"/>
            <w:hideMark/>
          </w:tcPr>
          <w:p w:rsidR="002C02D5" w:rsidRPr="00BA51FB" w:rsidRDefault="002C02D5">
            <w:pPr>
              <w:rPr>
                <w:sz w:val="28"/>
                <w:szCs w:val="28"/>
              </w:rPr>
            </w:pPr>
            <w:r w:rsidRPr="00BA51FB">
              <w:rPr>
                <w:rStyle w:val="Strong"/>
                <w:sz w:val="28"/>
                <w:szCs w:val="28"/>
              </w:rPr>
              <w:t>Description</w:t>
            </w:r>
          </w:p>
        </w:tc>
      </w:tr>
      <w:tr w:rsidR="00BA51FB" w:rsidTr="002C02D5">
        <w:trPr>
          <w:tblCellSpacing w:w="15" w:type="dxa"/>
        </w:trPr>
        <w:tc>
          <w:tcPr>
            <w:tcW w:w="0" w:type="auto"/>
            <w:shd w:val="clear" w:color="auto" w:fill="DDDDDD"/>
            <w:vAlign w:val="center"/>
            <w:hideMark/>
          </w:tcPr>
          <w:p w:rsidR="002C02D5" w:rsidRPr="002C02D5" w:rsidRDefault="00D22929">
            <w:pPr>
              <w:rPr>
                <w:color w:val="0070C0"/>
                <w:sz w:val="24"/>
                <w:szCs w:val="24"/>
              </w:rPr>
            </w:pPr>
            <w:r>
              <w:rPr>
                <w:color w:val="0070C0"/>
                <w:sz w:val="24"/>
                <w:szCs w:val="24"/>
              </w:rPr>
              <w:t>VTL</w:t>
            </w:r>
            <w:r w:rsidR="002C02D5" w:rsidRPr="002C02D5">
              <w:rPr>
                <w:color w:val="0070C0"/>
                <w:sz w:val="24"/>
                <w:szCs w:val="24"/>
              </w:rPr>
              <w:t>s</w:t>
            </w:r>
          </w:p>
        </w:tc>
        <w:tc>
          <w:tcPr>
            <w:tcW w:w="0" w:type="auto"/>
            <w:shd w:val="clear" w:color="auto" w:fill="DDDDDD"/>
            <w:vAlign w:val="center"/>
            <w:hideMark/>
          </w:tcPr>
          <w:p w:rsidR="002C02D5" w:rsidRDefault="002C02D5">
            <w:pPr>
              <w:rPr>
                <w:sz w:val="24"/>
                <w:szCs w:val="24"/>
              </w:rPr>
            </w:pPr>
            <w:r>
              <w:rPr>
                <w:rStyle w:val="Emphasis"/>
              </w:rPr>
              <w:t>[no description available]</w:t>
            </w:r>
          </w:p>
        </w:tc>
      </w:tr>
      <w:tr w:rsidR="00BA51FB" w:rsidTr="002C02D5">
        <w:trPr>
          <w:tblCellSpacing w:w="15" w:type="dxa"/>
        </w:trPr>
        <w:tc>
          <w:tcPr>
            <w:tcW w:w="0" w:type="auto"/>
            <w:vAlign w:val="center"/>
            <w:hideMark/>
          </w:tcPr>
          <w:p w:rsidR="002C02D5" w:rsidRDefault="002C02D5">
            <w:pPr>
              <w:rPr>
                <w:sz w:val="24"/>
                <w:szCs w:val="24"/>
              </w:rPr>
            </w:pPr>
          </w:p>
        </w:tc>
        <w:tc>
          <w:tcPr>
            <w:tcW w:w="0" w:type="auto"/>
            <w:vAlign w:val="center"/>
            <w:hideMark/>
          </w:tcPr>
          <w:p w:rsidR="002C02D5" w:rsidRDefault="002C02D5">
            <w:pPr>
              <w:rPr>
                <w:sz w:val="24"/>
                <w:szCs w:val="24"/>
              </w:rPr>
            </w:pPr>
          </w:p>
        </w:tc>
      </w:tr>
      <w:tr w:rsidR="00BA51FB" w:rsidTr="002C02D5">
        <w:trPr>
          <w:tblCellSpacing w:w="15" w:type="dxa"/>
        </w:trPr>
        <w:tc>
          <w:tcPr>
            <w:tcW w:w="0" w:type="auto"/>
            <w:shd w:val="clear" w:color="auto" w:fill="DDDDDD"/>
            <w:vAlign w:val="center"/>
            <w:hideMark/>
          </w:tcPr>
          <w:p w:rsidR="002C02D5" w:rsidRDefault="002C02D5">
            <w:pPr>
              <w:rPr>
                <w:sz w:val="24"/>
                <w:szCs w:val="24"/>
              </w:rPr>
            </w:pPr>
          </w:p>
        </w:tc>
        <w:tc>
          <w:tcPr>
            <w:tcW w:w="0" w:type="auto"/>
            <w:shd w:val="clear" w:color="auto" w:fill="DDDDDD"/>
            <w:vAlign w:val="center"/>
            <w:hideMark/>
          </w:tcPr>
          <w:p w:rsidR="002C02D5" w:rsidRDefault="002C02D5">
            <w:pPr>
              <w:rPr>
                <w:sz w:val="24"/>
                <w:szCs w:val="24"/>
              </w:rPr>
            </w:pPr>
          </w:p>
        </w:tc>
      </w:tr>
      <w:tr w:rsidR="00BA51FB" w:rsidTr="002C02D5">
        <w:trPr>
          <w:tblCellSpacing w:w="15" w:type="dxa"/>
        </w:trPr>
        <w:tc>
          <w:tcPr>
            <w:tcW w:w="0" w:type="auto"/>
            <w:vAlign w:val="center"/>
            <w:hideMark/>
          </w:tcPr>
          <w:p w:rsidR="002C02D5" w:rsidRDefault="002C02D5">
            <w:pPr>
              <w:rPr>
                <w:sz w:val="24"/>
                <w:szCs w:val="24"/>
              </w:rPr>
            </w:pPr>
          </w:p>
        </w:tc>
        <w:tc>
          <w:tcPr>
            <w:tcW w:w="0" w:type="auto"/>
            <w:vAlign w:val="center"/>
            <w:hideMark/>
          </w:tcPr>
          <w:p w:rsidR="002C02D5" w:rsidRDefault="002C02D5">
            <w:pPr>
              <w:rPr>
                <w:sz w:val="24"/>
                <w:szCs w:val="24"/>
              </w:rPr>
            </w:pPr>
          </w:p>
        </w:tc>
      </w:tr>
      <w:tr w:rsidR="00BA51FB" w:rsidTr="002C02D5">
        <w:trPr>
          <w:tblCellSpacing w:w="15" w:type="dxa"/>
        </w:trPr>
        <w:tc>
          <w:tcPr>
            <w:tcW w:w="0" w:type="auto"/>
            <w:shd w:val="clear" w:color="auto" w:fill="DDDDDD"/>
            <w:vAlign w:val="center"/>
            <w:hideMark/>
          </w:tcPr>
          <w:p w:rsidR="002C02D5" w:rsidRDefault="002C02D5">
            <w:pPr>
              <w:rPr>
                <w:sz w:val="24"/>
                <w:szCs w:val="24"/>
              </w:rPr>
            </w:pPr>
          </w:p>
        </w:tc>
        <w:tc>
          <w:tcPr>
            <w:tcW w:w="0" w:type="auto"/>
            <w:shd w:val="clear" w:color="auto" w:fill="DDDDDD"/>
            <w:vAlign w:val="center"/>
            <w:hideMark/>
          </w:tcPr>
          <w:p w:rsidR="002C02D5" w:rsidRDefault="002C02D5">
            <w:pPr>
              <w:rPr>
                <w:sz w:val="24"/>
                <w:szCs w:val="24"/>
              </w:rPr>
            </w:pPr>
          </w:p>
        </w:tc>
      </w:tr>
      <w:tr w:rsidR="00BA51FB" w:rsidTr="002C02D5">
        <w:trPr>
          <w:tblCellSpacing w:w="15" w:type="dxa"/>
        </w:trPr>
        <w:tc>
          <w:tcPr>
            <w:tcW w:w="0" w:type="auto"/>
            <w:vAlign w:val="center"/>
            <w:hideMark/>
          </w:tcPr>
          <w:p w:rsidR="002C02D5" w:rsidRDefault="002C02D5">
            <w:pPr>
              <w:rPr>
                <w:sz w:val="24"/>
                <w:szCs w:val="24"/>
              </w:rPr>
            </w:pPr>
          </w:p>
        </w:tc>
        <w:tc>
          <w:tcPr>
            <w:tcW w:w="0" w:type="auto"/>
            <w:vAlign w:val="center"/>
            <w:hideMark/>
          </w:tcPr>
          <w:p w:rsidR="002C02D5" w:rsidRDefault="002C02D5">
            <w:pPr>
              <w:rPr>
                <w:sz w:val="24"/>
                <w:szCs w:val="24"/>
              </w:rPr>
            </w:pPr>
          </w:p>
        </w:tc>
      </w:tr>
    </w:tbl>
    <w:p w:rsidR="00BA51FB" w:rsidRDefault="00BA51FB" w:rsidP="00BA51FB">
      <w:r>
        <w:t xml:space="preserve">To post a message to all the list members, send email to </w:t>
      </w:r>
      <w:hyperlink r:id="rId8" w:history="1">
        <w:r w:rsidR="00D22929" w:rsidRPr="00AA577C">
          <w:rPr>
            <w:rStyle w:val="Hyperlink"/>
          </w:rPr>
          <w:t>vtls@lists.csueastbay.edu</w:t>
        </w:r>
      </w:hyperlink>
      <w:r>
        <w:t xml:space="preserve">. </w:t>
      </w:r>
    </w:p>
    <w:p w:rsidR="002C02D5" w:rsidRDefault="00BA51FB" w:rsidP="00BA51FB">
      <w:pPr>
        <w:rPr>
          <w:b/>
        </w:rPr>
      </w:pPr>
      <w:r>
        <w:t xml:space="preserve">You can subscribe to the list, or change your existing subscription, in the sections below. </w:t>
      </w:r>
    </w:p>
    <w:tbl>
      <w:tblPr>
        <w:tblW w:w="0" w:type="auto"/>
        <w:tblCellSpacing w:w="30" w:type="dxa"/>
        <w:tblCellMar>
          <w:top w:w="75" w:type="dxa"/>
          <w:left w:w="75" w:type="dxa"/>
          <w:bottom w:w="75" w:type="dxa"/>
          <w:right w:w="75" w:type="dxa"/>
        </w:tblCellMar>
        <w:tblLook w:val="04A0" w:firstRow="1" w:lastRow="0" w:firstColumn="1" w:lastColumn="0" w:noHBand="0" w:noVBand="1"/>
      </w:tblPr>
      <w:tblGrid>
        <w:gridCol w:w="9384"/>
        <w:gridCol w:w="246"/>
      </w:tblGrid>
      <w:tr w:rsidR="002C02D5" w:rsidTr="002C02D5">
        <w:trPr>
          <w:tblCellSpacing w:w="30" w:type="dxa"/>
        </w:trPr>
        <w:tc>
          <w:tcPr>
            <w:tcW w:w="5000" w:type="pct"/>
            <w:gridSpan w:val="2"/>
            <w:shd w:val="clear" w:color="auto" w:fill="99CCFF"/>
            <w:vAlign w:val="center"/>
            <w:hideMark/>
          </w:tcPr>
          <w:p w:rsidR="002C02D5" w:rsidRDefault="002C02D5">
            <w:pPr>
              <w:jc w:val="center"/>
              <w:rPr>
                <w:sz w:val="24"/>
                <w:szCs w:val="24"/>
              </w:rPr>
            </w:pPr>
          </w:p>
        </w:tc>
      </w:tr>
      <w:tr w:rsidR="002C02D5" w:rsidTr="00BA51FB">
        <w:trPr>
          <w:trHeight w:val="93"/>
          <w:tblCellSpacing w:w="30" w:type="dxa"/>
        </w:trPr>
        <w:tc>
          <w:tcPr>
            <w:tcW w:w="0" w:type="auto"/>
            <w:gridSpan w:val="2"/>
            <w:vAlign w:val="center"/>
            <w:hideMark/>
          </w:tcPr>
          <w:p w:rsidR="002C02D5" w:rsidRDefault="008E2D09" w:rsidP="00BA51FB">
            <w:pPr>
              <w:pStyle w:val="NormalWeb"/>
              <w:jc w:val="center"/>
            </w:pPr>
            <w:r>
              <w:rPr>
                <w:b/>
                <w:bCs/>
                <w:color w:val="000000"/>
              </w:rPr>
              <w:t>Subscribing to VTLs</w:t>
            </w:r>
          </w:p>
        </w:tc>
      </w:tr>
      <w:tr w:rsidR="002C02D5" w:rsidTr="00BA51FB">
        <w:trPr>
          <w:trHeight w:val="147"/>
          <w:tblCellSpacing w:w="30" w:type="dxa"/>
        </w:trPr>
        <w:tc>
          <w:tcPr>
            <w:tcW w:w="5000" w:type="pct"/>
            <w:shd w:val="clear" w:color="auto" w:fill="FFF0D0"/>
            <w:vAlign w:val="center"/>
            <w:hideMark/>
          </w:tcPr>
          <w:p w:rsidR="00BA51FB" w:rsidRDefault="008E2D09" w:rsidP="00BA51FB">
            <w:pPr>
              <w:pStyle w:val="NormalWeb"/>
            </w:pPr>
            <w:r>
              <w:t>Subscribe to VTLs</w:t>
            </w:r>
            <w:bookmarkStart w:id="0" w:name="_GoBack"/>
            <w:bookmarkEnd w:id="0"/>
            <w:r w:rsidR="00BA51FB">
              <w:t xml:space="preserve"> by filling out the following form. You will be sent email requesting confirmation, to prevent others from gratuitously subscribing you. Once confirmation is received, your request will be held for approval by the list moderator. You will be notified of the moderator's decision by email. This is also a private list, which means that the list of members is not available to non-members. </w:t>
            </w:r>
          </w:p>
          <w:tbl>
            <w:tblPr>
              <w:tblW w:w="35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3306"/>
              <w:gridCol w:w="2490"/>
              <w:gridCol w:w="605"/>
            </w:tblGrid>
            <w:tr w:rsidR="00BA51FB" w:rsidTr="00E42418">
              <w:trPr>
                <w:tblCellSpacing w:w="15" w:type="dxa"/>
              </w:trPr>
              <w:tc>
                <w:tcPr>
                  <w:tcW w:w="2750" w:type="pct"/>
                  <w:shd w:val="clear" w:color="auto" w:fill="DDDDDD"/>
                  <w:vAlign w:val="center"/>
                  <w:hideMark/>
                </w:tcPr>
                <w:p w:rsidR="00BA51FB" w:rsidRDefault="00BA51FB" w:rsidP="00E42418">
                  <w:pPr>
                    <w:rPr>
                      <w:sz w:val="24"/>
                      <w:szCs w:val="24"/>
                    </w:rPr>
                  </w:pPr>
                  <w:r>
                    <w:t>Your email address:</w:t>
                  </w:r>
                </w:p>
              </w:tc>
              <w:tc>
                <w:tcPr>
                  <w:tcW w:w="1650" w:type="pct"/>
                  <w:vAlign w:val="center"/>
                  <w:hideMark/>
                </w:tcPr>
                <w:p w:rsidR="00BA51FB" w:rsidRDefault="00CD40D7" w:rsidP="00E42418">
                  <w:pPr>
                    <w:rPr>
                      <w:sz w:val="24"/>
                      <w:szCs w:val="24"/>
                    </w:rPr>
                  </w:pPr>
                  <w:r>
                    <w:rPr>
                      <w:rFonts w:eastAsia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18pt" o:ole="">
                        <v:imagedata r:id="rId9" o:title=""/>
                      </v:shape>
                      <w:control r:id="rId10" w:name="DefaultOcxName7" w:shapeid="_x0000_i1029"/>
                    </w:object>
                  </w:r>
                </w:p>
              </w:tc>
              <w:tc>
                <w:tcPr>
                  <w:tcW w:w="600" w:type="pct"/>
                  <w:vAlign w:val="center"/>
                  <w:hideMark/>
                </w:tcPr>
                <w:p w:rsidR="00BA51FB" w:rsidRDefault="00BA51FB" w:rsidP="00E42418">
                  <w:pPr>
                    <w:rPr>
                      <w:sz w:val="24"/>
                      <w:szCs w:val="24"/>
                    </w:rPr>
                  </w:pPr>
                  <w:r>
                    <w:t> </w:t>
                  </w:r>
                </w:p>
              </w:tc>
            </w:tr>
          </w:tbl>
          <w:p w:rsidR="002C02D5" w:rsidRDefault="002C02D5" w:rsidP="002C02D5">
            <w:pPr>
              <w:rPr>
                <w:sz w:val="24"/>
                <w:szCs w:val="24"/>
              </w:rPr>
            </w:pPr>
          </w:p>
        </w:tc>
        <w:tc>
          <w:tcPr>
            <w:tcW w:w="5000" w:type="pct"/>
            <w:shd w:val="clear" w:color="auto" w:fill="FFF0D0"/>
            <w:vAlign w:val="center"/>
            <w:hideMark/>
          </w:tcPr>
          <w:p w:rsidR="002C02D5" w:rsidRDefault="002C02D5">
            <w:pPr>
              <w:pStyle w:val="z-BottomofForm"/>
            </w:pPr>
          </w:p>
        </w:tc>
      </w:tr>
      <w:tr w:rsidR="002C02D5" w:rsidTr="002C02D5">
        <w:trPr>
          <w:tblCellSpacing w:w="30" w:type="dxa"/>
        </w:trPr>
        <w:tc>
          <w:tcPr>
            <w:tcW w:w="0" w:type="auto"/>
            <w:gridSpan w:val="2"/>
            <w:vAlign w:val="center"/>
            <w:hideMark/>
          </w:tcPr>
          <w:p w:rsidR="002C02D5" w:rsidRDefault="00BA51FB">
            <w:pPr>
              <w:pStyle w:val="NormalWeb"/>
            </w:pPr>
            <w:r>
              <w:t>Follow prompts and click subscribe.</w:t>
            </w:r>
          </w:p>
        </w:tc>
      </w:tr>
      <w:tr w:rsidR="002C02D5" w:rsidTr="002C02D5">
        <w:trPr>
          <w:tblCellSpacing w:w="30" w:type="dxa"/>
        </w:trPr>
        <w:tc>
          <w:tcPr>
            <w:tcW w:w="5000" w:type="pct"/>
            <w:gridSpan w:val="2"/>
            <w:shd w:val="clear" w:color="auto" w:fill="FFF0D0"/>
            <w:vAlign w:val="center"/>
            <w:hideMark/>
          </w:tcPr>
          <w:p w:rsidR="002C02D5" w:rsidRDefault="002C02D5">
            <w:pPr>
              <w:rPr>
                <w:sz w:val="24"/>
                <w:szCs w:val="24"/>
              </w:rPr>
            </w:pPr>
          </w:p>
        </w:tc>
      </w:tr>
      <w:tr w:rsidR="002C02D5" w:rsidTr="002C02D5">
        <w:trPr>
          <w:tblCellSpacing w:w="30" w:type="dxa"/>
        </w:trPr>
        <w:tc>
          <w:tcPr>
            <w:tcW w:w="0" w:type="auto"/>
            <w:gridSpan w:val="2"/>
            <w:vAlign w:val="center"/>
            <w:hideMark/>
          </w:tcPr>
          <w:p w:rsidR="002C02D5" w:rsidRDefault="002C02D5">
            <w:pPr>
              <w:pStyle w:val="NormalWeb"/>
            </w:pPr>
          </w:p>
        </w:tc>
      </w:tr>
      <w:tr w:rsidR="002C02D5" w:rsidTr="002C02D5">
        <w:trPr>
          <w:tblCellSpacing w:w="30" w:type="dxa"/>
        </w:trPr>
        <w:tc>
          <w:tcPr>
            <w:tcW w:w="5000" w:type="pct"/>
            <w:gridSpan w:val="2"/>
            <w:shd w:val="clear" w:color="auto" w:fill="FFF0D0"/>
            <w:vAlign w:val="center"/>
            <w:hideMark/>
          </w:tcPr>
          <w:p w:rsidR="002C02D5" w:rsidRDefault="002C02D5">
            <w:pPr>
              <w:rPr>
                <w:sz w:val="24"/>
                <w:szCs w:val="24"/>
              </w:rPr>
            </w:pPr>
          </w:p>
        </w:tc>
      </w:tr>
      <w:tr w:rsidR="002C02D5" w:rsidTr="002C02D5">
        <w:trPr>
          <w:tblCellSpacing w:w="30" w:type="dxa"/>
        </w:trPr>
        <w:tc>
          <w:tcPr>
            <w:tcW w:w="0" w:type="auto"/>
            <w:gridSpan w:val="2"/>
            <w:vAlign w:val="center"/>
            <w:hideMark/>
          </w:tcPr>
          <w:p w:rsidR="002C02D5" w:rsidRDefault="002C02D5">
            <w:pPr>
              <w:pStyle w:val="z-BottomofForm"/>
            </w:pPr>
          </w:p>
        </w:tc>
      </w:tr>
    </w:tbl>
    <w:p w:rsidR="002C02D5" w:rsidRPr="002C02D5" w:rsidRDefault="002C02D5" w:rsidP="002C02D5">
      <w:pPr>
        <w:pStyle w:val="ListParagraph"/>
        <w:numPr>
          <w:ilvl w:val="0"/>
          <w:numId w:val="1"/>
        </w:numPr>
        <w:rPr>
          <w:b/>
        </w:rPr>
      </w:pPr>
    </w:p>
    <w:p w:rsidR="002C02D5" w:rsidRPr="002C02D5" w:rsidRDefault="002C02D5" w:rsidP="002C02D5">
      <w:pPr>
        <w:rPr>
          <w:b/>
        </w:rPr>
      </w:pPr>
    </w:p>
    <w:sectPr w:rsidR="002C02D5" w:rsidRPr="002C02D5" w:rsidSect="00B7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7CC"/>
    <w:multiLevelType w:val="hybridMultilevel"/>
    <w:tmpl w:val="007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D5"/>
    <w:rsid w:val="00022BD7"/>
    <w:rsid w:val="002C02D5"/>
    <w:rsid w:val="004D5CBE"/>
    <w:rsid w:val="008E2D09"/>
    <w:rsid w:val="00910A01"/>
    <w:rsid w:val="00B733BB"/>
    <w:rsid w:val="00BA51FB"/>
    <w:rsid w:val="00CD40D7"/>
    <w:rsid w:val="00D22929"/>
    <w:rsid w:val="00F3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02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2D5"/>
    <w:pPr>
      <w:ind w:left="720"/>
      <w:contextualSpacing/>
    </w:pPr>
  </w:style>
  <w:style w:type="character" w:styleId="Hyperlink">
    <w:name w:val="Hyperlink"/>
    <w:basedOn w:val="DefaultParagraphFont"/>
    <w:uiPriority w:val="99"/>
    <w:unhideWhenUsed/>
    <w:rsid w:val="002C02D5"/>
    <w:rPr>
      <w:color w:val="0000FF" w:themeColor="hyperlink"/>
      <w:u w:val="single"/>
    </w:rPr>
  </w:style>
  <w:style w:type="character" w:customStyle="1" w:styleId="Heading2Char">
    <w:name w:val="Heading 2 Char"/>
    <w:basedOn w:val="DefaultParagraphFont"/>
    <w:link w:val="Heading2"/>
    <w:uiPriority w:val="9"/>
    <w:rsid w:val="002C02D5"/>
    <w:rPr>
      <w:rFonts w:ascii="Times New Roman" w:eastAsia="Times New Roman" w:hAnsi="Times New Roman" w:cs="Times New Roman"/>
      <w:b/>
      <w:bCs/>
      <w:sz w:val="36"/>
      <w:szCs w:val="36"/>
    </w:rPr>
  </w:style>
  <w:style w:type="paragraph" w:styleId="NormalWeb">
    <w:name w:val="Normal (Web)"/>
    <w:basedOn w:val="Normal"/>
    <w:uiPriority w:val="99"/>
    <w:unhideWhenUsed/>
    <w:rsid w:val="002C02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2D5"/>
    <w:rPr>
      <w:b/>
      <w:bCs/>
    </w:rPr>
  </w:style>
  <w:style w:type="character" w:styleId="Emphasis">
    <w:name w:val="Emphasis"/>
    <w:basedOn w:val="DefaultParagraphFont"/>
    <w:uiPriority w:val="20"/>
    <w:qFormat/>
    <w:rsid w:val="002C02D5"/>
    <w:rPr>
      <w:i/>
      <w:iCs/>
    </w:rPr>
  </w:style>
  <w:style w:type="paragraph" w:styleId="z-TopofForm">
    <w:name w:val="HTML Top of Form"/>
    <w:basedOn w:val="Normal"/>
    <w:next w:val="Normal"/>
    <w:link w:val="z-TopofFormChar"/>
    <w:hidden/>
    <w:uiPriority w:val="99"/>
    <w:semiHidden/>
    <w:unhideWhenUsed/>
    <w:rsid w:val="002C02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2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C02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C02D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02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2D5"/>
    <w:pPr>
      <w:ind w:left="720"/>
      <w:contextualSpacing/>
    </w:pPr>
  </w:style>
  <w:style w:type="character" w:styleId="Hyperlink">
    <w:name w:val="Hyperlink"/>
    <w:basedOn w:val="DefaultParagraphFont"/>
    <w:uiPriority w:val="99"/>
    <w:unhideWhenUsed/>
    <w:rsid w:val="002C02D5"/>
    <w:rPr>
      <w:color w:val="0000FF" w:themeColor="hyperlink"/>
      <w:u w:val="single"/>
    </w:rPr>
  </w:style>
  <w:style w:type="character" w:customStyle="1" w:styleId="Heading2Char">
    <w:name w:val="Heading 2 Char"/>
    <w:basedOn w:val="DefaultParagraphFont"/>
    <w:link w:val="Heading2"/>
    <w:uiPriority w:val="9"/>
    <w:rsid w:val="002C02D5"/>
    <w:rPr>
      <w:rFonts w:ascii="Times New Roman" w:eastAsia="Times New Roman" w:hAnsi="Times New Roman" w:cs="Times New Roman"/>
      <w:b/>
      <w:bCs/>
      <w:sz w:val="36"/>
      <w:szCs w:val="36"/>
    </w:rPr>
  </w:style>
  <w:style w:type="paragraph" w:styleId="NormalWeb">
    <w:name w:val="Normal (Web)"/>
    <w:basedOn w:val="Normal"/>
    <w:uiPriority w:val="99"/>
    <w:unhideWhenUsed/>
    <w:rsid w:val="002C02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2D5"/>
    <w:rPr>
      <w:b/>
      <w:bCs/>
    </w:rPr>
  </w:style>
  <w:style w:type="character" w:styleId="Emphasis">
    <w:name w:val="Emphasis"/>
    <w:basedOn w:val="DefaultParagraphFont"/>
    <w:uiPriority w:val="20"/>
    <w:qFormat/>
    <w:rsid w:val="002C02D5"/>
    <w:rPr>
      <w:i/>
      <w:iCs/>
    </w:rPr>
  </w:style>
  <w:style w:type="paragraph" w:styleId="z-TopofForm">
    <w:name w:val="HTML Top of Form"/>
    <w:basedOn w:val="Normal"/>
    <w:next w:val="Normal"/>
    <w:link w:val="z-TopofFormChar"/>
    <w:hidden/>
    <w:uiPriority w:val="99"/>
    <w:semiHidden/>
    <w:unhideWhenUsed/>
    <w:rsid w:val="002C02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2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C02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C02D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3618">
      <w:bodyDiv w:val="1"/>
      <w:marLeft w:val="0"/>
      <w:marRight w:val="0"/>
      <w:marTop w:val="0"/>
      <w:marBottom w:val="0"/>
      <w:divBdr>
        <w:top w:val="none" w:sz="0" w:space="0" w:color="auto"/>
        <w:left w:val="none" w:sz="0" w:space="0" w:color="auto"/>
        <w:bottom w:val="none" w:sz="0" w:space="0" w:color="auto"/>
        <w:right w:val="none" w:sz="0" w:space="0" w:color="auto"/>
      </w:divBdr>
    </w:div>
    <w:div w:id="427584674">
      <w:bodyDiv w:val="1"/>
      <w:marLeft w:val="0"/>
      <w:marRight w:val="0"/>
      <w:marTop w:val="0"/>
      <w:marBottom w:val="0"/>
      <w:divBdr>
        <w:top w:val="none" w:sz="0" w:space="0" w:color="auto"/>
        <w:left w:val="none" w:sz="0" w:space="0" w:color="auto"/>
        <w:bottom w:val="none" w:sz="0" w:space="0" w:color="auto"/>
        <w:right w:val="none" w:sz="0" w:space="0" w:color="auto"/>
      </w:divBdr>
    </w:div>
    <w:div w:id="16577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tls@lists.csueastbay.edu" TargetMode="External"/><Relationship Id="rId3" Type="http://schemas.microsoft.com/office/2007/relationships/stylesWithEffects" Target="stylesWithEffects.xml"/><Relationship Id="rId7" Type="http://schemas.openxmlformats.org/officeDocument/2006/relationships/hyperlink" Target="mailto:mailman@lists.csueastba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s.csueastbay.edu/mailman/list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bs3898</dc:creator>
  <cp:lastModifiedBy>Ayesha Moss</cp:lastModifiedBy>
  <cp:revision>2</cp:revision>
  <cp:lastPrinted>2011-12-05T17:41:00Z</cp:lastPrinted>
  <dcterms:created xsi:type="dcterms:W3CDTF">2012-12-01T00:36:00Z</dcterms:created>
  <dcterms:modified xsi:type="dcterms:W3CDTF">2012-12-01T00:36:00Z</dcterms:modified>
</cp:coreProperties>
</file>