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STATEMENT: </w:t>
      </w:r>
      <w:r w:rsidDel="00000000" w:rsidR="00000000" w:rsidRPr="00000000">
        <w:rPr>
          <w:rtl w:val="0"/>
        </w:rPr>
        <w:t xml:space="preserve">The MSW Department Application asks you to write a 3 page personal statement. The personal statement helps reviewers learn about you and your MSW goals. Please see the </w:t>
      </w:r>
      <w:r w:rsidDel="00000000" w:rsidR="00000000" w:rsidRPr="00000000">
        <w:rPr>
          <w:i w:val="1"/>
          <w:rtl w:val="0"/>
        </w:rPr>
        <w:t xml:space="preserve">Personal Statement Instructions</w:t>
      </w:r>
      <w:r w:rsidDel="00000000" w:rsidR="00000000" w:rsidRPr="00000000">
        <w:rPr>
          <w:rtl w:val="0"/>
        </w:rPr>
        <w:t xml:space="preserve"> which outline 3 specific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When you complete the personal statement, follow these guidelines: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Be honest</w:t>
      </w:r>
      <w:r w:rsidDel="00000000" w:rsidR="00000000" w:rsidRPr="00000000">
        <w:rPr>
          <w:rtl w:val="0"/>
        </w:rPr>
        <w:t xml:space="preserve">.  Tell us your strengths. If your application has certain weaknesses, address them. For instance, if your GPA is low, explain why. 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Demonstrate college level writing</w:t>
      </w:r>
      <w:r w:rsidDel="00000000" w:rsidR="00000000" w:rsidRPr="00000000">
        <w:rPr>
          <w:rtl w:val="0"/>
        </w:rPr>
        <w:t xml:space="preserve">.  Have someone with good editing skills proofread your application. As we read about you, we are also assessing your writing skills, because graduate school and social work require a significant amount of writing.  You can consult the following list to help you write with active verbs: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http://www.csueastbay.edu/aace/files/docs/resumes/action-verbs.pdf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Describe aspects of your employment and/or volunteer work</w:t>
      </w:r>
      <w:r w:rsidDel="00000000" w:rsidR="00000000" w:rsidRPr="00000000">
        <w:rPr>
          <w:rtl w:val="0"/>
        </w:rPr>
        <w:t xml:space="preserve"> that give you experience that is relevant to our program’s mission (see the Mission Statement).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Emphasize any other life experience</w:t>
      </w:r>
      <w:r w:rsidDel="00000000" w:rsidR="00000000" w:rsidRPr="00000000">
        <w:rPr>
          <w:rtl w:val="0"/>
        </w:rPr>
        <w:t xml:space="preserve"> you have had in areas directly pertinent to your future social work studies and career objectives.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Demonstrate your understanding of the social work field with attention to social justice issues</w:t>
      </w:r>
      <w:r w:rsidDel="00000000" w:rsidR="00000000" w:rsidRPr="00000000">
        <w:rPr>
          <w:rtl w:val="0"/>
        </w:rPr>
        <w:t xml:space="preserve">, why they interest you, and what you hope to do with an MSW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SELECTING A CONCENTRATION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We have 2 concentrations to select from. Some fields of practice cross over these 2 options, like school social work, medical social work, older adult services, or children’s mental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Children, Youth and Family Services (CYF).  </w:t>
      </w:r>
      <w:r w:rsidDel="00000000" w:rsidR="00000000" w:rsidRPr="00000000">
        <w:rPr>
          <w:sz w:val="20"/>
          <w:szCs w:val="20"/>
          <w:rtl w:val="0"/>
        </w:rPr>
        <w:t xml:space="preserve">Child welfare, family services, foster care, adoption, at-risk youth, family preservation, older adult services, criminal justice/restorative justice, </w:t>
      </w:r>
      <w:r w:rsidDel="00000000" w:rsidR="00000000" w:rsidRPr="00000000">
        <w:rPr>
          <w:i w:val="1"/>
          <w:sz w:val="20"/>
          <w:szCs w:val="20"/>
          <w:rtl w:val="0"/>
        </w:rPr>
        <w:t xml:space="preserve">etc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Community Mental Health Services (CMH). </w:t>
      </w:r>
      <w:r w:rsidDel="00000000" w:rsidR="00000000" w:rsidRPr="00000000">
        <w:rPr>
          <w:sz w:val="20"/>
          <w:szCs w:val="20"/>
          <w:rtl w:val="0"/>
        </w:rPr>
        <w:t xml:space="preserve">Mental health, integrated behavioral health, addiction,  across the lifespan.  integrated behavioral health, community mental health, crisis intervention, substance use/addiction, medical social work, school social work if seeking a clinical emphasis, and other counseling/therapeutic services, across the lifespan.  The emphasis is on public sector work, not private practice. A bit more clinical in its focus than CYF. </w:t>
      </w:r>
    </w:p>
    <w:p w:rsidR="00000000" w:rsidDel="00000000" w:rsidP="00000000" w:rsidRDefault="00000000" w:rsidRPr="00000000" w14:paraId="0000000F">
      <w:pPr>
        <w:spacing w:after="0"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LETTERS OF RECOMMENDATION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Letters of Recommendation can be the ‘make or break’ difference in whether or not you gain admission to a particular graduate program.  Here are some suggestions for obtaining the best possible letters.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TIMING</w:t>
      </w:r>
      <w:r w:rsidDel="00000000" w:rsidR="00000000" w:rsidRPr="00000000">
        <w:rPr>
          <w:rtl w:val="0"/>
        </w:rPr>
        <w:t xml:space="preserve">: Make your request early so the referent has time to meet your deadlines; tell them the deadline for you to have the letter in hand, leaving you time to submit the application packet.  It is acceptable to send a follow-up email or make a phone call of gentle reminder if a deadline is coming and you have not received the letter. Remember people get very busy in their jobs and writing a recommendation is a courtesy to you and not a requirement for the referent.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IN-PERSON REQUESTS ARE BEST</w:t>
      </w:r>
      <w:r w:rsidDel="00000000" w:rsidR="00000000" w:rsidRPr="00000000">
        <w:rPr>
          <w:rtl w:val="0"/>
        </w:rPr>
        <w:t xml:space="preserve">. Some people need to match your name with your face before they remember you. If an in-person meeting is not possible, a request may be made over the phone or email.  Some emails allow you to post a head-shot—if you do this, be sure it is appropriate for professional use. Request letters only from people who have worked with you recently and/or who know your work or will have good reason to remember you (sending faculty a copy of an old paper with their comments on it is useful). You can have a conversation with the referent and inquire whether they feel they can comfortably write a strong recommendation letter.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SELECT REFERENT CAREFULLY</w:t>
      </w:r>
      <w:r w:rsidDel="00000000" w:rsidR="00000000" w:rsidRPr="00000000">
        <w:rPr>
          <w:rtl w:val="0"/>
        </w:rPr>
        <w:t xml:space="preserve">. Select professional referents who know you as a student, employee, colleague, or volunteer. It is usually better to have someone write the letter who has more experience than you have; a supervisor not a supervisee, a professor not a classmate. Do not use personal references such as a friend, your spiritual advisor like a pastor, or a relative.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PROVIDE INFORMATION</w:t>
      </w:r>
      <w:r w:rsidDel="00000000" w:rsidR="00000000" w:rsidRPr="00000000">
        <w:rPr>
          <w:rtl w:val="0"/>
        </w:rPr>
        <w:t xml:space="preserve">: Send a copy of your resume and/or a copy of your personal statement to the referent, and tell them in a few well written paragraphs why you are applying to the program and why you are asking them for a letter.  Send these documents as email attachments. You can remind them of your experiences and work you did in their class or workplace.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EXPLAIN THE PROCEDURES</w:t>
      </w:r>
      <w:r w:rsidDel="00000000" w:rsidR="00000000" w:rsidRPr="00000000">
        <w:rPr>
          <w:rtl w:val="0"/>
        </w:rPr>
        <w:t xml:space="preserve"> for the recommendation; they vary from school to school. The CSUEB MSW program needs 3 letters. They must be printed on letterhead, signed and sealed in an envelope with a completed coversheet enclosed. The referent then signs over the envelope seal and returns it to you. If you are applying to several schools, give the paperwork to the referent in a very organized fashion. Mix-ups in letters can be very problematic, such as when we receive recommendations that are written for a different applicant, or refer to a different university or even field of study! DO NOT expect the referent to go searching on websites to find forms or procedures.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GIVE ENOUGH INFORMATION</w:t>
      </w:r>
      <w:r w:rsidDel="00000000" w:rsidR="00000000" w:rsidRPr="00000000">
        <w:rPr>
          <w:rtl w:val="0"/>
        </w:rPr>
        <w:t xml:space="preserve"> to help the referent address the issues listed on the Coversheet. They will be asked to rank you on these qualities. SIGN the Coversheet BEFORE you give it to the referent.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WRITE WELL</w:t>
      </w:r>
      <w:r w:rsidDel="00000000" w:rsidR="00000000" w:rsidRPr="00000000">
        <w:rPr>
          <w:rtl w:val="0"/>
        </w:rPr>
        <w:t xml:space="preserve">. Take the time proof your writing and make your request, your resume, and any other materials, look professional. Be sure to address the person with respect, using such as: Dear Ms. , Dr…. , Professor ….., Dean…., etc.. Also if you have a quirky name for your email, create a </w:t>
      </w:r>
      <w:r w:rsidDel="00000000" w:rsidR="00000000" w:rsidRPr="00000000">
        <w:rPr>
          <w:b w:val="1"/>
          <w:rtl w:val="0"/>
        </w:rPr>
        <w:t xml:space="preserve">professional sounding email account</w:t>
      </w:r>
      <w:r w:rsidDel="00000000" w:rsidR="00000000" w:rsidRPr="00000000">
        <w:rPr>
          <w:rtl w:val="0"/>
        </w:rPr>
        <w:t xml:space="preserve"> (for example: </w:t>
      </w:r>
      <w:hyperlink r:id="rId7">
        <w:r w:rsidDel="00000000" w:rsidR="00000000" w:rsidRPr="00000000">
          <w:rPr>
            <w:rtl w:val="0"/>
          </w:rPr>
          <w:t xml:space="preserve">sramirez78@gmail.com</w:t>
        </w:r>
      </w:hyperlink>
      <w:r w:rsidDel="00000000" w:rsidR="00000000" w:rsidRPr="00000000">
        <w:rPr>
          <w:rtl w:val="0"/>
        </w:rPr>
        <w:t xml:space="preserve">  instead of </w:t>
      </w:r>
      <w:hyperlink r:id="rId8">
        <w:r w:rsidDel="00000000" w:rsidR="00000000" w:rsidRPr="00000000">
          <w:rPr>
            <w:rtl w:val="0"/>
          </w:rPr>
          <w:t xml:space="preserve">sweetypie5@gmail.com</w:t>
        </w:r>
      </w:hyperlink>
      <w:r w:rsidDel="00000000" w:rsidR="00000000" w:rsidRPr="00000000">
        <w:rPr>
          <w:rtl w:val="0"/>
        </w:rPr>
        <w:t xml:space="preserve"> 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20" w:before="120" w:line="240" w:lineRule="auto"/>
        <w:ind w:left="360" w:hanging="360"/>
        <w:rPr/>
        <w:sectPr>
          <w:headerReference r:id="rId9" w:type="default"/>
          <w:footerReference r:id="rId10" w:type="default"/>
          <w:pgSz w:h="15840" w:w="12240"/>
          <w:pgMar w:bottom="1440" w:top="1440" w:left="1440" w:right="1440" w:header="720" w:footer="432"/>
          <w:pgNumType w:start="16"/>
          <w:cols w:equalWidth="0"/>
        </w:sectPr>
      </w:pPr>
      <w:r w:rsidDel="00000000" w:rsidR="00000000" w:rsidRPr="00000000">
        <w:rPr>
          <w:b w:val="1"/>
          <w:rtl w:val="0"/>
        </w:rPr>
        <w:t xml:space="preserve">SEND A NOTE OR EMAIL OF THANKS</w:t>
      </w:r>
      <w:r w:rsidDel="00000000" w:rsidR="00000000" w:rsidRPr="00000000">
        <w:rPr>
          <w:rtl w:val="0"/>
        </w:rPr>
        <w:t xml:space="preserve">. It is also very gratifying for the referent if you let them know what the outcome was concerning your application. Stay in touch with them and let them know your plans.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5840" w:w="12240"/>
      <w:pgMar w:bottom="1440" w:top="1440" w:left="1440" w:right="1440" w:header="720" w:footer="43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8/20/19  rev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6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8/20/18  rev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/>
      <w:drawing>
        <wp:inline distB="0" distT="0" distL="0" distR="0">
          <wp:extent cx="1650514" cy="6464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514" cy="6464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rPr>
        <w:b w:val="1"/>
        <w:sz w:val="28"/>
        <w:szCs w:val="28"/>
        <w:rtl w:val="0"/>
      </w:rPr>
      <w:t xml:space="preserve">TIPS FOR APPLYING TO THE MSW PROGRAM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sueastbay.edu/aace/files/docs/resumes/action-verbs.pdf" TargetMode="External"/><Relationship Id="rId7" Type="http://schemas.openxmlformats.org/officeDocument/2006/relationships/hyperlink" Target="mailto:sramirez78@gmail.com" TargetMode="External"/><Relationship Id="rId8" Type="http://schemas.openxmlformats.org/officeDocument/2006/relationships/hyperlink" Target="mailto:sweetypie5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